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Academic Editor: Firstname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E7FA28E" w:rsidR="00E93210" w:rsidRPr="001A37FC" w:rsidRDefault="00E93210" w:rsidP="007F411B">
      <w:pPr>
        <w:pStyle w:val="MDPI17abstract"/>
        <w:rPr>
          <w:color w:val="000000" w:themeColor="text1"/>
        </w:rPr>
      </w:pPr>
      <w:r w:rsidRPr="003414C2">
        <w:rPr>
          <w:b/>
          <w:bCs/>
        </w:rPr>
        <w:t>Abstract</w:t>
      </w:r>
      <w:r w:rsidRPr="00550626">
        <w:t xml:space="preserve">: </w:t>
      </w:r>
      <w:r w:rsidR="007F411B">
        <w:t xml:space="preserve">Prolonged sitting and the adoption of </w:t>
      </w:r>
      <w:r w:rsidR="00FE0EA4">
        <w:t>unhealthy</w:t>
      </w:r>
      <w:r w:rsidR="007F411B">
        <w:t xml:space="preserve">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w:t>
      </w:r>
      <w:r w:rsidR="009534D0">
        <w:t xml:space="preserve"> </w:t>
      </w:r>
      <w:r w:rsidR="0069457E">
        <w:rPr>
          <w:color w:val="000000" w:themeColor="text1"/>
        </w:rPr>
        <w:t>T</w:t>
      </w:r>
      <w:r w:rsidR="009534D0" w:rsidRPr="001A37FC">
        <w:rPr>
          <w:color w:val="000000" w:themeColor="text1"/>
        </w:rPr>
        <w:t xml:space="preserve">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r w:rsidR="00A73E74" w:rsidRPr="001A37FC">
        <w:rPr>
          <w:color w:val="000000" w:themeColor="text1"/>
        </w:rPr>
        <w:t>analy</w:t>
      </w:r>
      <w:r w:rsidR="0032737B" w:rsidRPr="001A37FC">
        <w:rPr>
          <w:color w:val="000000" w:themeColor="text1"/>
        </w:rPr>
        <w:t>s</w:t>
      </w:r>
      <w:r w:rsidR="00A73E74" w:rsidRPr="001A37FC">
        <w:rPr>
          <w:color w:val="000000" w:themeColor="text1"/>
        </w:rPr>
        <w:t>e</w:t>
      </w:r>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Decision Tree, Random Forest, Support Vector Machine (SVM), K-Nearest Neighbo</w:t>
      </w:r>
      <w:r w:rsidR="00014EB5">
        <w:rPr>
          <w:color w:val="000000" w:themeColor="text1"/>
        </w:rPr>
        <w:t>u</w:t>
      </w:r>
      <w:r w:rsidR="001F29BB" w:rsidRPr="001A37FC">
        <w:rPr>
          <w:color w:val="000000" w:themeColor="text1"/>
        </w:rPr>
        <w:t>rs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 xml:space="preserve">the “SitRight” </w:t>
      </w:r>
      <w:r w:rsidR="00166270">
        <w:rPr>
          <w:color w:val="000000" w:themeColor="text1"/>
        </w:rPr>
        <w:t xml:space="preserve">platform – a postural feedback system that consists of both a </w:t>
      </w:r>
      <w:r w:rsidR="00C776E2" w:rsidRPr="001A37FC">
        <w:rPr>
          <w:color w:val="000000" w:themeColor="text1"/>
        </w:rPr>
        <w:t>web</w:t>
      </w:r>
      <w:r w:rsidR="00166270">
        <w:rPr>
          <w:color w:val="000000" w:themeColor="text1"/>
        </w:rPr>
        <w:t xml:space="preserve"> and mobile application</w:t>
      </w:r>
      <w:r w:rsidR="00C776E2" w:rsidRPr="001A37FC">
        <w:rPr>
          <w:color w:val="000000" w:themeColor="text1"/>
        </w:rPr>
        <w:t xml:space="preserve"> </w:t>
      </w:r>
      <w:r w:rsidR="00166270">
        <w:rPr>
          <w:color w:val="000000" w:themeColor="text1"/>
        </w:rPr>
        <w:t>platform that</w:t>
      </w:r>
      <w:r w:rsidR="00B65925" w:rsidRPr="001A37FC">
        <w:rPr>
          <w:color w:val="000000" w:themeColor="text1"/>
        </w:rPr>
        <w:t xml:space="preserve">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r w:rsidR="00B65925" w:rsidRPr="001A37FC">
        <w:rPr>
          <w:color w:val="000000" w:themeColor="text1"/>
        </w:rPr>
        <w:t>personali</w:t>
      </w:r>
      <w:r w:rsidR="0032737B" w:rsidRPr="001A37FC">
        <w:rPr>
          <w:color w:val="000000" w:themeColor="text1"/>
        </w:rPr>
        <w:t>s</w:t>
      </w:r>
      <w:r w:rsidR="00B65925" w:rsidRPr="001A37FC">
        <w:rPr>
          <w:color w:val="000000" w:themeColor="text1"/>
        </w:rPr>
        <w:t>ed</w:t>
      </w:r>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sedentary behavio</w:t>
      </w:r>
      <w:r w:rsidR="0032737B">
        <w:t>u</w:t>
      </w:r>
      <w:r w:rsidR="00EA4084">
        <w:t>rs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0"/>
      <w:r w:rsidR="00AC3061" w:rsidRPr="00DE13AA">
        <w:t xml:space="preserve"> individuals</w:t>
      </w:r>
      <w:r w:rsidR="00AC3061">
        <w:t xml:space="preserve"> </w:t>
      </w:r>
      <w:commentRangeEnd w:id="0"/>
      <w:r w:rsidR="00DE13AA">
        <w:rPr>
          <w:rStyle w:val="CommentReference"/>
          <w:rFonts w:eastAsia="SimSun"/>
          <w:snapToGrid/>
          <w:lang w:eastAsia="zh-CN" w:bidi="ar-SA"/>
        </w:rPr>
        <w:commentReference w:id="0"/>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w:t>
      </w:r>
      <w:r w:rsidR="0032737B">
        <w:t>u</w:t>
      </w:r>
      <w:r w:rsidR="00EE632A">
        <w:t xml:space="preserve">rs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Pr="00DC60C1" w:rsidRDefault="00C11090" w:rsidP="00434E4B">
      <w:pPr>
        <w:pStyle w:val="MDPI31text"/>
        <w:rPr>
          <w:color w:val="000000" w:themeColor="text1"/>
        </w:rPr>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w:t>
      </w:r>
      <w:r w:rsidR="00434E4B" w:rsidRPr="00DC60C1">
        <w:rPr>
          <w:color w:val="000000" w:themeColor="text1"/>
        </w:rPr>
        <w:t>the elderly population but also</w:t>
      </w:r>
      <w:r w:rsidR="00AE54B9" w:rsidRPr="00DC60C1">
        <w:rPr>
          <w:color w:val="000000" w:themeColor="text1"/>
        </w:rPr>
        <w:t xml:space="preserve"> a</w:t>
      </w:r>
      <w:r w:rsidR="00581A5F" w:rsidRPr="00DC60C1">
        <w:rPr>
          <w:color w:val="000000" w:themeColor="text1"/>
        </w:rPr>
        <w:t>mong</w:t>
      </w:r>
      <w:r w:rsidR="00434E4B" w:rsidRPr="00DC60C1">
        <w:rPr>
          <w:color w:val="000000" w:themeColor="text1"/>
        </w:rPr>
        <w:t xml:space="preserve"> 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862F8B" w:rsidRPr="00DC60C1">
        <w:rPr>
          <w:color w:val="000000" w:themeColor="text1"/>
        </w:rPr>
        <w:t xml:space="preserve">chronic health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49666E" w:rsidRPr="00DC60C1">
        <w:rPr>
          <w:color w:val="000000" w:themeColor="text1"/>
        </w:rPr>
        <w:t xml:space="preserve"> </w:t>
      </w:r>
      <w:r w:rsidR="00862F8B" w:rsidRPr="00DC60C1">
        <w:rPr>
          <w:color w:val="000000" w:themeColor="text1"/>
        </w:rPr>
        <w:t xml:space="preserve">and 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2A4F12" w:rsidRPr="00DC60C1">
        <w:rPr>
          <w:color w:val="000000" w:themeColor="text1"/>
        </w:rPr>
        <w:t xml:space="preserve"> by doctors</w:t>
      </w:r>
      <w:r w:rsidR="00D35906" w:rsidRPr="00DC60C1">
        <w:rPr>
          <w:color w:val="000000" w:themeColor="text1"/>
        </w:rPr>
        <w:t xml:space="preserve"> and healthcare professionals</w:t>
      </w:r>
      <w:r w:rsidR="002A4F12" w:rsidRPr="00DC60C1">
        <w:rPr>
          <w:color w:val="000000" w:themeColor="text1"/>
        </w:rPr>
        <w:t xml:space="preserve"> to consistently maintain an upright sitting posture</w:t>
      </w:r>
      <w:r w:rsidR="0032737B" w:rsidRPr="00DC60C1">
        <w:rPr>
          <w:color w:val="000000" w:themeColor="text1"/>
        </w:rPr>
        <w:t>,</w:t>
      </w:r>
      <w:r w:rsidR="007B7FAD" w:rsidRPr="00DC60C1">
        <w:rPr>
          <w:color w:val="000000" w:themeColor="text1"/>
        </w:rPr>
        <w:t xml:space="preserve"> </w:t>
      </w:r>
      <w:r w:rsidR="00F73976" w:rsidRPr="00DC60C1">
        <w:rPr>
          <w:color w:val="000000" w:themeColor="text1"/>
        </w:rPr>
        <w:t>which involves</w:t>
      </w:r>
      <w:r w:rsidR="007B7FAD" w:rsidRPr="00DC60C1">
        <w:rPr>
          <w:color w:val="000000" w:themeColor="text1"/>
        </w:rPr>
        <w:t xml:space="preserve"> having your back in a straight position</w:t>
      </w:r>
      <w:r w:rsidR="00AE54B9" w:rsidRPr="00DC60C1">
        <w:rPr>
          <w:color w:val="000000" w:themeColor="text1"/>
        </w:rPr>
        <w:t xml:space="preserve"> </w:t>
      </w:r>
      <w:r w:rsidR="009445D8" w:rsidRPr="00DC60C1">
        <w:rPr>
          <w:color w:val="000000" w:themeColor="text1"/>
        </w:rPr>
        <w:t>or</w:t>
      </w:r>
      <w:r w:rsidR="00AE54B9" w:rsidRPr="00DC60C1">
        <w:rPr>
          <w:color w:val="000000" w:themeColor="text1"/>
        </w:rPr>
        <w:t xml:space="preserve"> perpendicular to the </w:t>
      </w:r>
      <w:r w:rsidR="00BD7971" w:rsidRPr="00DC60C1">
        <w:rPr>
          <w:color w:val="000000" w:themeColor="text1"/>
        </w:rPr>
        <w:t>chair’s</w:t>
      </w:r>
      <w:r w:rsidR="00AE54B9" w:rsidRPr="00DC60C1">
        <w:rPr>
          <w:color w:val="000000" w:themeColor="text1"/>
        </w:rPr>
        <w:t xml:space="preserve"> backrest</w:t>
      </w:r>
      <w:r w:rsidR="00D35906" w:rsidRPr="00DC60C1">
        <w:rPr>
          <w:color w:val="000000" w:themeColor="text1"/>
        </w:rPr>
        <w:t>.</w:t>
      </w:r>
      <w:r w:rsidR="00C92FB0" w:rsidRPr="00DC60C1">
        <w:rPr>
          <w:color w:val="000000" w:themeColor="text1"/>
        </w:rPr>
        <w:t xml:space="preserve"> </w:t>
      </w:r>
      <w:r w:rsidR="002D2AA7" w:rsidRPr="00DC60C1">
        <w:rPr>
          <w:color w:val="000000" w:themeColor="text1"/>
        </w:rPr>
        <w:t xml:space="preserve">Additionally, </w:t>
      </w:r>
      <w:r w:rsidR="00985EB9" w:rsidRPr="00DC60C1">
        <w:rPr>
          <w:color w:val="000000" w:themeColor="text1"/>
        </w:rPr>
        <w:t xml:space="preserve">it is also </w:t>
      </w:r>
      <w:r w:rsidR="008465E9" w:rsidRPr="00DC60C1">
        <w:rPr>
          <w:color w:val="000000" w:themeColor="text1"/>
        </w:rPr>
        <w:t xml:space="preserve">recommended </w:t>
      </w:r>
      <w:r w:rsidR="00985EB9" w:rsidRPr="00DC60C1">
        <w:rPr>
          <w:color w:val="000000" w:themeColor="text1"/>
        </w:rPr>
        <w:t xml:space="preserve">to avoid </w:t>
      </w:r>
      <w:r w:rsidR="00EB3B0E" w:rsidRPr="00DC60C1">
        <w:rPr>
          <w:color w:val="000000" w:themeColor="text1"/>
        </w:rPr>
        <w:t>prolonged sitting</w:t>
      </w:r>
      <w:r w:rsidR="004A66FF" w:rsidRPr="00DC60C1">
        <w:rPr>
          <w:color w:val="000000" w:themeColor="text1"/>
        </w:rPr>
        <w:t xml:space="preserve"> </w:t>
      </w:r>
      <w:r w:rsidR="008465E9" w:rsidRPr="00DC60C1">
        <w:rPr>
          <w:color w:val="000000" w:themeColor="text1"/>
        </w:rPr>
        <w:t>or</w:t>
      </w:r>
      <w:r w:rsidR="00D50437" w:rsidRPr="00DC60C1">
        <w:rPr>
          <w:color w:val="000000" w:themeColor="text1"/>
        </w:rPr>
        <w:t xml:space="preserve"> </w:t>
      </w:r>
      <w:r w:rsidR="002D2AA7" w:rsidRPr="00DC60C1">
        <w:rPr>
          <w:color w:val="000000" w:themeColor="text1"/>
        </w:rPr>
        <w:t>maintaining a singular posture for long period</w:t>
      </w:r>
      <w:r w:rsidR="00EB3B0E" w:rsidRPr="00DC60C1">
        <w:rPr>
          <w:color w:val="000000" w:themeColor="text1"/>
        </w:rPr>
        <w:t xml:space="preserve">s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r w:rsidR="009D5D04" w:rsidRPr="00DC60C1">
        <w:rPr>
          <w:color w:val="000000" w:themeColor="text1"/>
        </w:rPr>
        <w:t xml:space="preserve"> </w:t>
      </w:r>
      <w:r w:rsidR="0049666E" w:rsidRPr="00DC60C1">
        <w:rPr>
          <w:color w:val="000000" w:themeColor="text1"/>
        </w:rPr>
        <w:t xml:space="preserve"> </w:t>
      </w:r>
    </w:p>
    <w:p w14:paraId="760E0261" w14:textId="77777777" w:rsidR="008748BE" w:rsidRPr="00DC60C1" w:rsidRDefault="004245AB" w:rsidP="004245AB">
      <w:pPr>
        <w:pStyle w:val="MDPI31text"/>
        <w:rPr>
          <w:color w:val="000000" w:themeColor="text1"/>
        </w:rPr>
      </w:pPr>
      <w:r w:rsidRPr="00DC60C1">
        <w:rPr>
          <w:color w:val="000000" w:themeColor="text1"/>
        </w:rPr>
        <w:lastRenderedPageBreak/>
        <w:t xml:space="preserve">Furthermore, various researchers have proposed the use of smart-sensing chair systems that are capable of detecting various sitting postures to help combat the adoption of poor sitting habits and promote healthier sitting lifestyles. </w:t>
      </w:r>
      <w:r w:rsidR="00414829" w:rsidRPr="00DC60C1">
        <w:rPr>
          <w:color w:val="000000" w:themeColor="text1"/>
        </w:rPr>
        <w:t>Currently</w:t>
      </w:r>
      <w:r w:rsidR="00F41192" w:rsidRPr="00DC60C1">
        <w:rPr>
          <w:color w:val="000000" w:themeColor="text1"/>
        </w:rPr>
        <w:t>,</w:t>
      </w:r>
      <w:r w:rsidR="00F8683B" w:rsidRPr="00DC60C1">
        <w:rPr>
          <w:color w:val="000000" w:themeColor="text1"/>
        </w:rPr>
        <w:t xml:space="preserve"> </w:t>
      </w:r>
      <w:r w:rsidRPr="00DC60C1">
        <w:rPr>
          <w:color w:val="000000" w:themeColor="text1"/>
        </w:rPr>
        <w:t>various</w:t>
      </w:r>
      <w:r w:rsidR="003F1EA4" w:rsidRPr="00DC60C1">
        <w:rPr>
          <w:color w:val="000000" w:themeColor="text1"/>
        </w:rPr>
        <w:t xml:space="preserve"> </w:t>
      </w:r>
      <w:r w:rsidR="00F63563" w:rsidRPr="00DC60C1">
        <w:rPr>
          <w:color w:val="000000" w:themeColor="text1"/>
        </w:rPr>
        <w:t>method</w:t>
      </w:r>
      <w:r w:rsidR="003F1EA4" w:rsidRPr="00DC60C1">
        <w:rPr>
          <w:color w:val="000000" w:themeColor="text1"/>
        </w:rPr>
        <w:t xml:space="preserve">s </w:t>
      </w:r>
      <w:r w:rsidRPr="00DC60C1">
        <w:rPr>
          <w:color w:val="000000" w:themeColor="text1"/>
        </w:rPr>
        <w:t xml:space="preserve">are </w:t>
      </w:r>
      <w:r w:rsidR="00BD07E6" w:rsidRPr="00DC60C1">
        <w:rPr>
          <w:color w:val="000000" w:themeColor="text1"/>
        </w:rPr>
        <w:t>being</w:t>
      </w:r>
      <w:r w:rsidR="00F41192" w:rsidRPr="00DC60C1">
        <w:rPr>
          <w:color w:val="000000" w:themeColor="text1"/>
        </w:rPr>
        <w:t xml:space="preserve"> </w:t>
      </w:r>
      <w:r w:rsidR="00F8683B" w:rsidRPr="00DC60C1">
        <w:rPr>
          <w:color w:val="000000" w:themeColor="text1"/>
        </w:rPr>
        <w:t>employed</w:t>
      </w:r>
      <w:r w:rsidR="00F41192" w:rsidRPr="00DC60C1">
        <w:rPr>
          <w:color w:val="000000" w:themeColor="text1"/>
        </w:rPr>
        <w:t xml:space="preserve"> </w:t>
      </w:r>
      <w:r w:rsidRPr="00DC60C1">
        <w:rPr>
          <w:color w:val="000000" w:themeColor="text1"/>
        </w:rPr>
        <w:t>to develop</w:t>
      </w:r>
      <w:r w:rsidR="006B3F5E" w:rsidRPr="00DC60C1">
        <w:rPr>
          <w:color w:val="000000" w:themeColor="text1"/>
        </w:rPr>
        <w:t xml:space="preserve"> </w:t>
      </w:r>
      <w:r w:rsidRPr="00DC60C1">
        <w:rPr>
          <w:color w:val="000000" w:themeColor="text1"/>
        </w:rPr>
        <w:t xml:space="preserve">such </w:t>
      </w:r>
      <w:r w:rsidR="003F1EA4" w:rsidRPr="00DC60C1">
        <w:rPr>
          <w:color w:val="000000" w:themeColor="text1"/>
        </w:rPr>
        <w:t>systems</w:t>
      </w:r>
      <w:r w:rsidR="00245830" w:rsidRPr="00DC60C1">
        <w:rPr>
          <w:color w:val="000000" w:themeColor="text1"/>
        </w:rPr>
        <w:t>,</w:t>
      </w:r>
      <w:r w:rsidR="003F1EA4" w:rsidRPr="00DC60C1">
        <w:rPr>
          <w:color w:val="000000" w:themeColor="text1"/>
        </w:rPr>
        <w:t xml:space="preserve"> ranging from </w:t>
      </w:r>
      <w:r w:rsidR="00BD07E6" w:rsidRPr="00DC60C1">
        <w:rPr>
          <w:color w:val="000000" w:themeColor="text1"/>
        </w:rPr>
        <w:t>different</w:t>
      </w:r>
      <w:r w:rsidR="00C24F53" w:rsidRPr="00DC60C1">
        <w:rPr>
          <w:color w:val="000000" w:themeColor="text1"/>
        </w:rPr>
        <w:t xml:space="preserve"> </w:t>
      </w:r>
      <w:r w:rsidR="00874E39" w:rsidRPr="00DC60C1">
        <w:rPr>
          <w:color w:val="000000" w:themeColor="text1"/>
        </w:rPr>
        <w:t>classification methods</w:t>
      </w:r>
      <w:r w:rsidR="009822CD" w:rsidRPr="00DC60C1">
        <w:rPr>
          <w:color w:val="000000" w:themeColor="text1"/>
        </w:rPr>
        <w:t>,</w:t>
      </w:r>
      <w:r w:rsidR="00BD07E6" w:rsidRPr="00DC60C1">
        <w:rPr>
          <w:color w:val="000000" w:themeColor="text1"/>
        </w:rPr>
        <w:t xml:space="preserve"> </w:t>
      </w:r>
      <w:r w:rsidR="009822CD" w:rsidRPr="00DC60C1">
        <w:rPr>
          <w:color w:val="000000" w:themeColor="text1"/>
        </w:rPr>
        <w:t>sen</w:t>
      </w:r>
      <w:r w:rsidR="009056B9" w:rsidRPr="00DC60C1">
        <w:rPr>
          <w:color w:val="000000" w:themeColor="text1"/>
        </w:rPr>
        <w:t>s</w:t>
      </w:r>
      <w:r w:rsidR="009822CD" w:rsidRPr="00DC60C1">
        <w:rPr>
          <w:color w:val="000000" w:themeColor="text1"/>
        </w:rPr>
        <w:t>or</w:t>
      </w:r>
      <w:r w:rsidR="00BD07E6" w:rsidRPr="00DC60C1">
        <w:rPr>
          <w:color w:val="000000" w:themeColor="text1"/>
        </w:rPr>
        <w:t xml:space="preserve"> types,</w:t>
      </w:r>
      <w:r w:rsidR="0091683E" w:rsidRPr="00DC60C1">
        <w:rPr>
          <w:color w:val="000000" w:themeColor="text1"/>
        </w:rPr>
        <w:t xml:space="preserve"> senso</w:t>
      </w:r>
      <w:r w:rsidR="00E24CBB" w:rsidRPr="00DC60C1">
        <w:rPr>
          <w:color w:val="000000" w:themeColor="text1"/>
        </w:rPr>
        <w:t>r</w:t>
      </w:r>
      <w:r w:rsidR="0091683E" w:rsidRPr="00DC60C1">
        <w:rPr>
          <w:color w:val="000000" w:themeColor="text1"/>
        </w:rPr>
        <w:t xml:space="preserve"> placement strategies</w:t>
      </w:r>
      <w:r w:rsidRPr="00DC60C1">
        <w:rPr>
          <w:color w:val="000000" w:themeColor="text1"/>
        </w:rPr>
        <w:t>,</w:t>
      </w:r>
      <w:r w:rsidR="00BD07E6" w:rsidRPr="00DC60C1">
        <w:rPr>
          <w:color w:val="000000" w:themeColor="text1"/>
        </w:rPr>
        <w:t xml:space="preserve"> and feedback mechanisms</w:t>
      </w:r>
      <w:r w:rsidR="009822CD" w:rsidRPr="00DC60C1">
        <w:rPr>
          <w:color w:val="000000" w:themeColor="text1"/>
        </w:rPr>
        <w:t>.</w:t>
      </w:r>
      <w:r w:rsidR="001242B9" w:rsidRPr="00DC60C1">
        <w:rPr>
          <w:color w:val="000000" w:themeColor="text1"/>
        </w:rPr>
        <w:t xml:space="preserve"> </w:t>
      </w:r>
    </w:p>
    <w:p w14:paraId="637DD766" w14:textId="17E9B22C" w:rsidR="00C93A5D" w:rsidRDefault="00884551" w:rsidP="00C93A5D">
      <w:pPr>
        <w:pStyle w:val="MDPI31text"/>
      </w:pPr>
      <w:r w:rsidRPr="00DC60C1">
        <w:rPr>
          <w:color w:val="000000" w:themeColor="text1"/>
        </w:rPr>
        <w:t xml:space="preserve">There is no doubt that </w:t>
      </w:r>
      <w:r w:rsidR="00755D95" w:rsidRPr="00DC60C1">
        <w:rPr>
          <w:color w:val="000000" w:themeColor="text1"/>
        </w:rPr>
        <w:t>s</w:t>
      </w:r>
      <w:r w:rsidR="005050F2" w:rsidRPr="00DC60C1">
        <w:rPr>
          <w:color w:val="000000" w:themeColor="text1"/>
        </w:rPr>
        <w:t>itting is a continuous task</w:t>
      </w:r>
      <w:r w:rsidR="0091683E" w:rsidRPr="00DC60C1">
        <w:rPr>
          <w:color w:val="000000" w:themeColor="text1"/>
        </w:rPr>
        <w:t xml:space="preserve"> that often changes and varies among individual</w:t>
      </w:r>
      <w:r w:rsidR="00E80AF5" w:rsidRPr="00DC60C1">
        <w:rPr>
          <w:color w:val="000000" w:themeColor="text1"/>
        </w:rPr>
        <w:t>s</w:t>
      </w:r>
      <w:r w:rsidR="0091683E" w:rsidRPr="00DC60C1">
        <w:rPr>
          <w:color w:val="000000" w:themeColor="text1"/>
        </w:rPr>
        <w:t xml:space="preserve"> of different bodily structure</w:t>
      </w:r>
      <w:r w:rsidR="00D44488" w:rsidRPr="00DC60C1">
        <w:rPr>
          <w:color w:val="000000" w:themeColor="text1"/>
        </w:rPr>
        <w:t>s</w:t>
      </w:r>
      <w:r w:rsidR="0091683E" w:rsidRPr="00DC60C1">
        <w:rPr>
          <w:color w:val="000000" w:themeColor="text1"/>
        </w:rPr>
        <w:t>.</w:t>
      </w:r>
      <w:r w:rsidR="005050F2" w:rsidRPr="00DC60C1">
        <w:rPr>
          <w:color w:val="000000" w:themeColor="text1"/>
        </w:rPr>
        <w:t xml:space="preserve"> </w:t>
      </w:r>
      <w:r w:rsidR="0091683E" w:rsidRPr="00DC60C1">
        <w:rPr>
          <w:color w:val="000000" w:themeColor="text1"/>
        </w:rPr>
        <w:t>Hence,</w:t>
      </w:r>
      <w:r w:rsidR="005050F2" w:rsidRPr="00DC60C1">
        <w:rPr>
          <w:color w:val="000000" w:themeColor="text1"/>
        </w:rPr>
        <w:t xml:space="preserve"> </w:t>
      </w:r>
      <w:r w:rsidR="0091683E" w:rsidRPr="00DC60C1">
        <w:rPr>
          <w:color w:val="000000" w:themeColor="text1"/>
        </w:rPr>
        <w:t xml:space="preserve">the </w:t>
      </w:r>
      <w:r w:rsidR="005050F2" w:rsidRPr="00DC60C1">
        <w:rPr>
          <w:color w:val="000000" w:themeColor="text1"/>
        </w:rPr>
        <w:t>incorporation of corrective feedback system</w:t>
      </w:r>
      <w:r w:rsidR="0091683E" w:rsidRPr="00DC60C1">
        <w:rPr>
          <w:color w:val="000000" w:themeColor="text1"/>
        </w:rPr>
        <w:t>s</w:t>
      </w:r>
      <w:r w:rsidR="005050F2" w:rsidRPr="00DC60C1">
        <w:rPr>
          <w:color w:val="000000" w:themeColor="text1"/>
        </w:rPr>
        <w:t xml:space="preserve"> </w:t>
      </w:r>
      <w:r w:rsidR="00E80AF5" w:rsidRPr="00DC60C1">
        <w:rPr>
          <w:color w:val="000000" w:themeColor="text1"/>
        </w:rPr>
        <w:t>is</w:t>
      </w:r>
      <w:r w:rsidR="005050F2" w:rsidRPr="00DC60C1">
        <w:rPr>
          <w:color w:val="000000" w:themeColor="text1"/>
        </w:rPr>
        <w:t xml:space="preserve"> crucial in </w:t>
      </w:r>
      <w:r w:rsidR="0091683E" w:rsidRPr="00DC60C1">
        <w:rPr>
          <w:color w:val="000000" w:themeColor="text1"/>
        </w:rPr>
        <w:t xml:space="preserve">both </w:t>
      </w:r>
      <w:r w:rsidR="005050F2" w:rsidRPr="00DC60C1">
        <w:rPr>
          <w:color w:val="000000" w:themeColor="text1"/>
        </w:rPr>
        <w:t>promoting</w:t>
      </w:r>
      <w:r w:rsidR="0091683E" w:rsidRPr="00DC60C1">
        <w:rPr>
          <w:color w:val="000000" w:themeColor="text1"/>
        </w:rPr>
        <w:t xml:space="preserve"> and recommending</w:t>
      </w:r>
      <w:r w:rsidR="005050F2" w:rsidRPr="00DC60C1">
        <w:rPr>
          <w:color w:val="000000" w:themeColor="text1"/>
        </w:rPr>
        <w:t xml:space="preserve"> proper sitting</w:t>
      </w:r>
      <w:r w:rsidR="0091683E" w:rsidRPr="00DC60C1">
        <w:rPr>
          <w:color w:val="000000" w:themeColor="text1"/>
        </w:rPr>
        <w:t xml:space="preserve"> habits</w:t>
      </w:r>
      <w:r w:rsidR="005050F2" w:rsidRPr="00DC60C1">
        <w:rPr>
          <w:color w:val="000000" w:themeColor="text1"/>
        </w:rPr>
        <w:t xml:space="preserve"> </w:t>
      </w:r>
      <w:r w:rsidR="0091683E" w:rsidRPr="00DC60C1">
        <w:rPr>
          <w:color w:val="000000" w:themeColor="text1"/>
        </w:rPr>
        <w:t xml:space="preserve">on a per-user basis. </w:t>
      </w:r>
      <w:r w:rsidR="001242B9" w:rsidRPr="00DC60C1">
        <w:rPr>
          <w:color w:val="000000" w:themeColor="text1"/>
        </w:rPr>
        <w:t>A</w:t>
      </w:r>
      <w:r w:rsidR="008911EE" w:rsidRPr="00DC60C1">
        <w:rPr>
          <w:color w:val="000000" w:themeColor="text1"/>
        </w:rPr>
        <w:t xml:space="preserve"> </w:t>
      </w:r>
      <w:r w:rsidR="00C3015C" w:rsidRPr="00DC60C1">
        <w:rPr>
          <w:color w:val="000000" w:themeColor="text1"/>
        </w:rPr>
        <w:t>review</w:t>
      </w:r>
      <w:r w:rsidR="008911EE" w:rsidRPr="00DC60C1">
        <w:rPr>
          <w:color w:val="000000" w:themeColor="text1"/>
        </w:rPr>
        <w:t xml:space="preserve"> study</w:t>
      </w:r>
      <w:r w:rsidR="00C3015C" w:rsidRPr="00DC60C1">
        <w:rPr>
          <w:color w:val="000000" w:themeColor="text1"/>
        </w:rPr>
        <w:t xml:space="preserve"> </w:t>
      </w:r>
      <w:r w:rsidR="008911EE" w:rsidRPr="00DC60C1">
        <w:rPr>
          <w:color w:val="000000" w:themeColor="text1"/>
        </w:rPr>
        <w:t>by</w:t>
      </w:r>
      <w:r w:rsidR="00FC0996" w:rsidRPr="00DC60C1">
        <w:rPr>
          <w:color w:val="000000" w:themeColor="text1"/>
        </w:rPr>
        <w:t xml:space="preserve"> </w:t>
      </w:r>
      <w:r w:rsidR="00FE00CA" w:rsidRPr="00DC60C1">
        <w:rPr>
          <w:color w:val="000000" w:themeColor="text1"/>
        </w:rPr>
        <w:t>our team</w:t>
      </w:r>
      <w:r w:rsidR="008911EE" w:rsidRPr="00DC60C1">
        <w:rPr>
          <w:color w:val="000000" w:themeColor="text1"/>
        </w:rPr>
        <w:t xml:space="preserve"> </w:t>
      </w:r>
      <w:r w:rsidR="00C6419F" w:rsidRPr="00DC60C1">
        <w:rPr>
          <w:color w:val="000000" w:themeColor="text1"/>
        </w:rPr>
        <w:fldChar w:fldCharType="begin"/>
      </w:r>
      <w:r w:rsidR="00CF5DD1" w:rsidRPr="00DC60C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C60C1">
        <w:rPr>
          <w:color w:val="000000" w:themeColor="text1"/>
        </w:rPr>
        <w:fldChar w:fldCharType="separate"/>
      </w:r>
      <w:r w:rsidR="00CF5DD1" w:rsidRPr="00DC60C1">
        <w:rPr>
          <w:color w:val="000000" w:themeColor="text1"/>
        </w:rPr>
        <w:t>[10]</w:t>
      </w:r>
      <w:r w:rsidR="00C6419F" w:rsidRPr="00DC60C1">
        <w:rPr>
          <w:color w:val="000000" w:themeColor="text1"/>
        </w:rPr>
        <w:fldChar w:fldCharType="end"/>
      </w:r>
      <w:r w:rsidR="008911EE" w:rsidRPr="00DC60C1">
        <w:rPr>
          <w:color w:val="000000" w:themeColor="text1"/>
        </w:rPr>
        <w:t xml:space="preserve"> highlighted </w:t>
      </w:r>
      <w:r w:rsidR="00331911" w:rsidRPr="00DC60C1">
        <w:rPr>
          <w:color w:val="000000" w:themeColor="text1"/>
        </w:rPr>
        <w:t xml:space="preserve">a </w:t>
      </w:r>
      <w:r w:rsidR="00FE00CA" w:rsidRPr="00DC60C1">
        <w:rPr>
          <w:color w:val="000000" w:themeColor="text1"/>
        </w:rPr>
        <w:t xml:space="preserve">notable </w:t>
      </w:r>
      <w:r w:rsidR="00331911" w:rsidRPr="00DC60C1">
        <w:rPr>
          <w:color w:val="000000" w:themeColor="text1"/>
        </w:rPr>
        <w:t xml:space="preserve">gap </w:t>
      </w:r>
      <w:r w:rsidR="001242B9" w:rsidRPr="00DC60C1">
        <w:rPr>
          <w:color w:val="000000" w:themeColor="text1"/>
        </w:rPr>
        <w:t>in the current research landscape</w:t>
      </w:r>
      <w:r w:rsidR="00B97CA2" w:rsidRPr="00DC60C1">
        <w:rPr>
          <w:color w:val="000000" w:themeColor="text1"/>
        </w:rPr>
        <w:t>,</w:t>
      </w:r>
      <w:r w:rsidR="00BD07E6" w:rsidRPr="00DC60C1">
        <w:rPr>
          <w:color w:val="000000" w:themeColor="text1"/>
        </w:rPr>
        <w:t xml:space="preserve"> which </w:t>
      </w:r>
      <w:r w:rsidR="008748BE" w:rsidRPr="00DC60C1">
        <w:rPr>
          <w:color w:val="000000" w:themeColor="text1"/>
        </w:rPr>
        <w:t>found</w:t>
      </w:r>
      <w:r w:rsidR="00BD07E6" w:rsidRPr="00DC60C1">
        <w:rPr>
          <w:color w:val="000000" w:themeColor="text1"/>
        </w:rPr>
        <w:t xml:space="preserve"> that </w:t>
      </w:r>
      <w:r w:rsidR="00CC05C4" w:rsidRPr="00DC60C1">
        <w:rPr>
          <w:color w:val="000000" w:themeColor="text1"/>
        </w:rPr>
        <w:t>most</w:t>
      </w:r>
      <w:r w:rsidR="00FE00CA" w:rsidRPr="00DC60C1">
        <w:rPr>
          <w:color w:val="000000" w:themeColor="text1"/>
        </w:rPr>
        <w:t xml:space="preserve"> </w:t>
      </w:r>
      <w:r w:rsidR="00B045E6" w:rsidRPr="00DC60C1">
        <w:rPr>
          <w:color w:val="000000" w:themeColor="text1"/>
        </w:rPr>
        <w:t xml:space="preserve">studies </w:t>
      </w:r>
      <w:r w:rsidR="00961E00" w:rsidRPr="00DC60C1">
        <w:rPr>
          <w:color w:val="000000" w:themeColor="text1"/>
        </w:rPr>
        <w:t xml:space="preserve">primarily </w:t>
      </w:r>
      <w:r w:rsidR="00D44488" w:rsidRPr="00DC60C1">
        <w:rPr>
          <w:color w:val="000000" w:themeColor="text1"/>
        </w:rPr>
        <w:t>focus</w:t>
      </w:r>
      <w:r w:rsidR="00C84F7B" w:rsidRPr="00DC60C1">
        <w:rPr>
          <w:color w:val="000000" w:themeColor="text1"/>
        </w:rPr>
        <w:t xml:space="preserve"> on </w:t>
      </w:r>
      <w:r w:rsidR="00D44488" w:rsidRPr="00DC60C1">
        <w:rPr>
          <w:color w:val="000000" w:themeColor="text1"/>
        </w:rPr>
        <w:t>classifying</w:t>
      </w:r>
      <w:r w:rsidR="00C84F7B" w:rsidRPr="00DC60C1">
        <w:rPr>
          <w:color w:val="000000" w:themeColor="text1"/>
        </w:rPr>
        <w:t xml:space="preserve"> different sitting postures</w:t>
      </w:r>
      <w:r w:rsidR="00BF0F0A" w:rsidRPr="00DC60C1">
        <w:rPr>
          <w:color w:val="000000" w:themeColor="text1"/>
        </w:rPr>
        <w:t xml:space="preserve"> </w:t>
      </w:r>
      <w:r w:rsidR="00BD07E6" w:rsidRPr="00DC60C1">
        <w:rPr>
          <w:color w:val="000000" w:themeColor="text1"/>
        </w:rPr>
        <w:t>and</w:t>
      </w:r>
      <w:r w:rsidR="00BF0F0A" w:rsidRPr="00DC60C1">
        <w:rPr>
          <w:color w:val="000000" w:themeColor="text1"/>
        </w:rPr>
        <w:t xml:space="preserve"> achieving</w:t>
      </w:r>
      <w:r w:rsidR="00C84F7B" w:rsidRPr="00DC60C1">
        <w:rPr>
          <w:color w:val="000000" w:themeColor="text1"/>
        </w:rPr>
        <w:t xml:space="preserve"> </w:t>
      </w:r>
      <w:r w:rsidR="001242B9" w:rsidRPr="00DC60C1">
        <w:rPr>
          <w:color w:val="000000" w:themeColor="text1"/>
        </w:rPr>
        <w:t xml:space="preserve">high </w:t>
      </w:r>
      <w:r w:rsidR="00C84F7B" w:rsidRPr="00DC60C1">
        <w:rPr>
          <w:color w:val="000000" w:themeColor="text1"/>
        </w:rPr>
        <w:t>classification accurac</w:t>
      </w:r>
      <w:r w:rsidR="00BD07E6" w:rsidRPr="00DC60C1">
        <w:rPr>
          <w:color w:val="000000" w:themeColor="text1"/>
        </w:rPr>
        <w:t>ies</w:t>
      </w:r>
      <w:r w:rsidR="008748BE" w:rsidRPr="00DC60C1">
        <w:rPr>
          <w:color w:val="000000" w:themeColor="text1"/>
        </w:rPr>
        <w:t>,</w:t>
      </w:r>
      <w:r w:rsidR="00E80AF5" w:rsidRPr="00DC60C1">
        <w:rPr>
          <w:color w:val="000000" w:themeColor="text1"/>
        </w:rPr>
        <w:t xml:space="preserve"> </w:t>
      </w:r>
      <w:commentRangeStart w:id="1"/>
      <w:r w:rsidR="00E80AF5" w:rsidRPr="00DC60C1">
        <w:rPr>
          <w:color w:val="000000" w:themeColor="text1"/>
        </w:rPr>
        <w:t xml:space="preserve">while </w:t>
      </w:r>
      <w:r w:rsidR="008748BE" w:rsidRPr="00DC60C1">
        <w:rPr>
          <w:color w:val="000000" w:themeColor="text1"/>
        </w:rPr>
        <w:t xml:space="preserve">giving minimal attention </w:t>
      </w:r>
      <w:r w:rsidR="005B6DC0" w:rsidRPr="00DC60C1">
        <w:rPr>
          <w:color w:val="000000" w:themeColor="text1"/>
        </w:rPr>
        <w:t>t</w:t>
      </w:r>
      <w:r w:rsidR="008748BE" w:rsidRPr="00DC60C1">
        <w:rPr>
          <w:color w:val="000000" w:themeColor="text1"/>
        </w:rPr>
        <w:t xml:space="preserve">o </w:t>
      </w:r>
      <w:r w:rsidR="005B6DC0" w:rsidRPr="00DC60C1">
        <w:rPr>
          <w:color w:val="000000" w:themeColor="text1"/>
        </w:rPr>
        <w:t xml:space="preserve">the development of an effective </w:t>
      </w:r>
      <w:r w:rsidR="00E80AF5" w:rsidRPr="00DC60C1">
        <w:rPr>
          <w:color w:val="000000" w:themeColor="text1"/>
        </w:rPr>
        <w:t xml:space="preserve">feedback </w:t>
      </w:r>
      <w:commentRangeEnd w:id="1"/>
      <w:r w:rsidR="00DE13AA" w:rsidRPr="00DC60C1">
        <w:rPr>
          <w:rStyle w:val="CommentReference"/>
          <w:rFonts w:eastAsia="SimSun"/>
          <w:snapToGrid/>
          <w:color w:val="000000" w:themeColor="text1"/>
          <w:lang w:eastAsia="zh-CN" w:bidi="ar-SA"/>
        </w:rPr>
        <w:commentReference w:id="1"/>
      </w:r>
      <w:r w:rsidR="00E80AF5" w:rsidRPr="00DC60C1">
        <w:rPr>
          <w:color w:val="000000" w:themeColor="text1"/>
        </w:rPr>
        <w:t>mechanism</w:t>
      </w:r>
      <w:r w:rsidR="008748BE" w:rsidRPr="00DC60C1">
        <w:rPr>
          <w:color w:val="000000" w:themeColor="text1"/>
        </w:rPr>
        <w:t>.</w:t>
      </w:r>
      <w:r w:rsidR="00E80AF5" w:rsidRPr="00DC60C1">
        <w:rPr>
          <w:color w:val="000000" w:themeColor="text1"/>
        </w:rPr>
        <w:t xml:space="preserve"> </w:t>
      </w:r>
      <w:r w:rsidR="008748BE" w:rsidRPr="00DC60C1">
        <w:rPr>
          <w:color w:val="000000" w:themeColor="text1"/>
        </w:rPr>
        <w:t xml:space="preserve">The </w:t>
      </w:r>
      <w:r w:rsidR="00C93A5D" w:rsidRPr="00DC60C1">
        <w:rPr>
          <w:color w:val="000000" w:themeColor="text1"/>
        </w:rPr>
        <w:t>integration</w:t>
      </w:r>
      <w:r w:rsidR="008748BE" w:rsidRPr="00DC60C1">
        <w:rPr>
          <w:color w:val="000000" w:themeColor="text1"/>
        </w:rPr>
        <w:t xml:space="preserve"> of a comprehensive feedback system that provides both informative </w:t>
      </w:r>
      <w:r w:rsidR="00C93A5D" w:rsidRPr="00DC60C1">
        <w:rPr>
          <w:color w:val="000000" w:themeColor="text1"/>
        </w:rPr>
        <w:t>analysis of a user’s sitting behaviours as well as actionable insights has the potential to yield positive behavioural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16303338"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t>
      </w:r>
      <w:r w:rsidR="00F90EB7">
        <w:t>that is capable of</w:t>
      </w:r>
      <w:r w:rsidR="005B0618">
        <w:t xml:space="preserve"> </w:t>
      </w:r>
      <w:r w:rsidR="00F90EB7">
        <w:t>classifying</w:t>
      </w:r>
      <w:r w:rsidR="00F2588B">
        <w:t xml:space="preserve"> </w:t>
      </w:r>
      <w:r w:rsidR="005B0618">
        <w:t>19 distinct</w:t>
      </w:r>
      <w:r>
        <w:t xml:space="preserve"> sitting postures using machine learnin</w:t>
      </w:r>
      <w:r w:rsidR="005B0618">
        <w:t>g</w:t>
      </w:r>
      <w:r w:rsidR="00626A45">
        <w:t xml:space="preserve">, </w:t>
      </w:r>
      <w:r w:rsidR="00626A45" w:rsidRPr="00E80A20">
        <w:rPr>
          <w:color w:val="000000" w:themeColor="text1"/>
        </w:rPr>
        <w:t>adopting a tailored-based approach</w:t>
      </w:r>
      <w:r w:rsidR="007B1620" w:rsidRPr="00E80A20">
        <w:rPr>
          <w:color w:val="000000" w:themeColor="text1"/>
        </w:rPr>
        <w:t>.</w:t>
      </w:r>
      <w:r w:rsidR="005B0618" w:rsidRPr="00E80A20">
        <w:rPr>
          <w:color w:val="000000" w:themeColor="text1"/>
        </w:rPr>
        <w:t xml:space="preserve"> </w:t>
      </w:r>
      <w:r w:rsidR="005B0618">
        <w:t xml:space="preserve">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t>
      </w:r>
      <w:r w:rsidR="00F90EB7">
        <w:t>that</w:t>
      </w:r>
      <w:r w:rsidR="007B1620">
        <w:t xml:space="preserve">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489EE6F5" w:rsidR="0096442D" w:rsidRPr="00DC60C1"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r w:rsidR="00257113" w:rsidRPr="00DC60C1">
        <w:rPr>
          <w:color w:val="000000" w:themeColor="text1"/>
        </w:rPr>
        <w:t>.</w:t>
      </w:r>
      <w:r w:rsidR="008B204F" w:rsidRPr="00DC60C1">
        <w:rPr>
          <w:color w:val="000000" w:themeColor="text1"/>
        </w:rPr>
        <w:t xml:space="preserve"> Due to </w:t>
      </w:r>
      <w:commentRangeStart w:id="2"/>
      <w:r w:rsidR="003A532B" w:rsidRPr="00DC60C1">
        <w:rPr>
          <w:color w:val="000000" w:themeColor="text1"/>
        </w:rPr>
        <w:t>its</w:t>
      </w:r>
      <w:r w:rsidR="008B204F" w:rsidRPr="00DC60C1">
        <w:rPr>
          <w:color w:val="000000" w:themeColor="text1"/>
        </w:rPr>
        <w:t xml:space="preserve"> invasive nature</w:t>
      </w:r>
      <w:commentRangeEnd w:id="2"/>
      <w:r w:rsidR="00B53FD8" w:rsidRPr="00DC60C1">
        <w:rPr>
          <w:rStyle w:val="CommentReference"/>
          <w:rFonts w:eastAsia="SimSun"/>
          <w:snapToGrid/>
          <w:color w:val="000000" w:themeColor="text1"/>
          <w:lang w:eastAsia="zh-CN" w:bidi="ar-SA"/>
        </w:rPr>
        <w:commentReference w:id="2"/>
      </w:r>
      <w:r w:rsidR="003A532B" w:rsidRPr="00DC60C1">
        <w:rPr>
          <w:color w:val="000000" w:themeColor="text1"/>
        </w:rPr>
        <w:t xml:space="preserve">, </w:t>
      </w:r>
      <w:r w:rsidR="006B72CE" w:rsidRPr="00DC60C1">
        <w:rPr>
          <w:color w:val="000000" w:themeColor="text1"/>
        </w:rPr>
        <w:t>many</w:t>
      </w:r>
      <w:r w:rsidR="003A532B" w:rsidRPr="00DC60C1">
        <w:rPr>
          <w:color w:val="000000" w:themeColor="text1"/>
        </w:rPr>
        <w:t xml:space="preserve"> individuals may find it quite uncomfortable and disruptive to their daily activities.</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non-invasive</w:t>
      </w:r>
      <w:r w:rsidR="00B03E75" w:rsidRPr="00DC60C1">
        <w:rPr>
          <w:color w:val="000000" w:themeColor="text1"/>
        </w:rPr>
        <w:t xml:space="preserve">ness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r w:rsidR="009412C7" w:rsidRPr="00DC60C1">
        <w:rPr>
          <w:color w:val="000000" w:themeColor="text1"/>
        </w:rPr>
        <w:t>Cajamarca et al. developed the StraightenUp+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aimed at identifying 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Yujie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p>
    <w:p w14:paraId="50EA4258" w14:textId="79AF7758"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which do not require an individual to wear any special clothing or device. </w:t>
      </w:r>
      <w:r w:rsidR="00FA5C80" w:rsidRPr="00DC60C1">
        <w:rPr>
          <w:color w:val="000000" w:themeColor="text1"/>
        </w:rPr>
        <w:t>Most of these</w:t>
      </w:r>
      <w:r w:rsidRPr="00DC60C1">
        <w:rPr>
          <w:color w:val="000000" w:themeColor="text1"/>
        </w:rPr>
        <w:t xml:space="preserve"> systems are non-invasive 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w:t>
      </w:r>
      <w:r w:rsidR="00894D44">
        <w:lastRenderedPageBreak/>
        <w:t>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11C48AEC"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statistical models (K-Nearest Neighbo</w:t>
      </w:r>
      <w:r w:rsidR="007B7057">
        <w:rPr>
          <w:color w:val="000000" w:themeColor="text1"/>
        </w:rPr>
        <w:t>u</w:t>
      </w:r>
      <w:r w:rsidR="007B7057" w:rsidRPr="001A37FC">
        <w:rPr>
          <w:color w:val="000000" w:themeColor="text1"/>
        </w:rPr>
        <w:t xml:space="preserve">rs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Nearest N</w:t>
      </w:r>
      <w:r w:rsidR="00F20B7B" w:rsidRPr="001A37FC">
        <w:rPr>
          <w:color w:val="000000" w:themeColor="text1"/>
        </w:rPr>
        <w:t>eighbo</w:t>
      </w:r>
      <w:r w:rsidR="00F20B7B">
        <w:rPr>
          <w:color w:val="000000" w:themeColor="text1"/>
        </w:rPr>
        <w:t>u</w:t>
      </w:r>
      <w:r w:rsidR="00F20B7B" w:rsidRPr="001A37FC">
        <w:rPr>
          <w:color w:val="000000" w:themeColor="text1"/>
        </w:rPr>
        <w:t>rs,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symbolising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347483">
      <w:pPr>
        <w:pStyle w:val="MDPI31text"/>
        <w:ind w:left="0" w:firstLine="0"/>
        <w:rPr>
          <w:color w:val="000000" w:themeColor="text1"/>
        </w:rPr>
      </w:pPr>
    </w:p>
    <w:p w14:paraId="4AA0985A" w14:textId="37C4C6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ample using a method called bagging or bootstrap aggregating. This method introduces randomness into the data, reducing susceptibility to bias and overfitting across the trees.</w:t>
      </w:r>
      <w:commentRangeStart w:id="3"/>
      <w:r w:rsidRPr="002342CF">
        <w:rPr>
          <w:color w:val="000000" w:themeColor="text1"/>
        </w:rPr>
        <w:t xml:space="preserve"> </w:t>
      </w:r>
      <w:commentRangeEnd w:id="3"/>
      <w:r w:rsidRPr="002342CF">
        <w:rPr>
          <w:rFonts w:eastAsia="SimSun"/>
          <w:color w:val="000000" w:themeColor="text1"/>
        </w:rPr>
        <w:commentReference w:id="3"/>
      </w:r>
      <w:r w:rsidRPr="002342CF">
        <w:rPr>
          <w:color w:val="000000" w:themeColor="text1"/>
        </w:rPr>
        <w:t xml:space="preserve">The random forest algorithm has three hyperparameters that must be considered: the node size, </w:t>
      </w:r>
      <w:r w:rsidRPr="002342CF">
        <w:rPr>
          <w:color w:val="000000" w:themeColor="text1"/>
        </w:rPr>
        <w:lastRenderedPageBreak/>
        <w:t xml:space="preserve">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54F97072" w:rsidR="007B7057" w:rsidRDefault="007B7057" w:rsidP="007B7057">
      <w:pPr>
        <w:pStyle w:val="MDPI31text"/>
        <w:rPr>
          <w:color w:val="000000" w:themeColor="text1"/>
        </w:rPr>
      </w:pPr>
      <w:r w:rsidRPr="001A37FC">
        <w:rPr>
          <w:color w:val="000000" w:themeColor="text1"/>
        </w:rPr>
        <w:t xml:space="preserve">K-Nearest Neighbor is another supervised machine-learning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neighbour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2F6564EE"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4"/>
      <w:r w:rsidR="007355A4" w:rsidRPr="00DC60C1">
        <w:rPr>
          <w:color w:val="000000" w:themeColor="text1"/>
        </w:rPr>
        <w:t>,</w:t>
      </w:r>
      <w:commentRangeEnd w:id="4"/>
      <w:r w:rsidR="00596F1A" w:rsidRPr="00DC60C1">
        <w:rPr>
          <w:rStyle w:val="CommentReference"/>
          <w:rFonts w:eastAsia="SimSun"/>
          <w:snapToGrid/>
          <w:color w:val="000000" w:themeColor="text1"/>
          <w:lang w:eastAsia="zh-CN" w:bidi="ar-SA"/>
        </w:rPr>
        <w:commentReference w:id="4"/>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Ishac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r w:rsidR="0030707B" w:rsidRPr="00DC60C1">
        <w:rPr>
          <w:color w:val="000000" w:themeColor="text1"/>
          <w:lang w:val="fr-FR"/>
        </w:rPr>
        <w:t xml:space="preserve">took a different approach and </w:t>
      </w:r>
      <w:r w:rsidR="006317C1" w:rsidRPr="00DC60C1">
        <w:rPr>
          <w:color w:val="000000" w:themeColor="text1"/>
          <w:lang w:val="fr-FR"/>
        </w:rPr>
        <w:t>integrated haptic motors into the seating cushion</w:t>
      </w:r>
      <w:r w:rsidR="005D5DDE" w:rsidRPr="00DC60C1">
        <w:rPr>
          <w:color w:val="000000" w:themeColor="text1"/>
          <w:lang w:val="fr-FR"/>
        </w:rPr>
        <w:t>,</w:t>
      </w:r>
      <w:r w:rsidR="006317C1" w:rsidRPr="00DC60C1">
        <w:rPr>
          <w:color w:val="000000" w:themeColor="text1"/>
          <w:lang w:val="fr-FR"/>
        </w:rPr>
        <w:t xml:space="preserve"> which </w:t>
      </w:r>
      <w:r w:rsidR="007A24AE" w:rsidRPr="00DC60C1">
        <w:rPr>
          <w:color w:val="000000" w:themeColor="text1"/>
          <w:lang w:val="fr-FR"/>
        </w:rPr>
        <w:t xml:space="preserve">vibrated </w:t>
      </w:r>
      <w:r w:rsidR="006317C1" w:rsidRPr="00DC60C1">
        <w:rPr>
          <w:color w:val="000000" w:themeColor="text1"/>
          <w:lang w:val="fr-FR"/>
        </w:rPr>
        <w:t xml:space="preserve">whenever an improper sitting posture </w:t>
      </w:r>
      <w:r w:rsidR="0054518C" w:rsidRPr="00DC60C1">
        <w:rPr>
          <w:color w:val="000000" w:themeColor="text1"/>
          <w:lang w:val="fr-FR"/>
        </w:rPr>
        <w:t>was</w:t>
      </w:r>
      <w:r w:rsidR="006317C1" w:rsidRPr="00DC60C1">
        <w:rPr>
          <w:color w:val="000000" w:themeColor="text1"/>
          <w:lang w:val="fr-FR"/>
        </w:rPr>
        <w:t xml:space="preserve"> detected</w:t>
      </w:r>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continue</w:t>
      </w:r>
      <w:r w:rsidR="00284E62" w:rsidRPr="00DC60C1">
        <w:rPr>
          <w:color w:val="000000" w:themeColor="text1"/>
          <w:lang w:val="fr-FR"/>
        </w:rPr>
        <w:t>d to vibrate</w:t>
      </w:r>
      <w:r w:rsidR="007A24AE" w:rsidRPr="00DC60C1">
        <w:rPr>
          <w:color w:val="000000" w:themeColor="text1"/>
          <w:lang w:val="fr-FR"/>
        </w:rPr>
        <w:t xml:space="preserve"> </w:t>
      </w:r>
      <w:r w:rsidR="0008750F" w:rsidRPr="00DC60C1">
        <w:rPr>
          <w:color w:val="000000" w:themeColor="text1"/>
          <w:lang w:val="fr-FR"/>
        </w:rPr>
        <w:t xml:space="preserve">until </w:t>
      </w:r>
      <w:r w:rsidR="007A24AE" w:rsidRPr="00DC60C1">
        <w:rPr>
          <w:color w:val="000000" w:themeColor="text1"/>
          <w:lang w:val="fr-FR"/>
        </w:rPr>
        <w:t xml:space="preserve">an upright </w:t>
      </w:r>
      <w:r w:rsidR="0008750F" w:rsidRPr="00DC60C1">
        <w:rPr>
          <w:color w:val="000000" w:themeColor="text1"/>
          <w:lang w:val="fr-FR"/>
        </w:rPr>
        <w:t xml:space="preserve">posture </w:t>
      </w:r>
      <w:r w:rsidR="0054518C" w:rsidRPr="00DC60C1">
        <w:rPr>
          <w:color w:val="000000" w:themeColor="text1"/>
          <w:lang w:val="fr-FR"/>
        </w:rPr>
        <w:t>was</w:t>
      </w:r>
      <w:r w:rsidR="0008750F" w:rsidRPr="00DC60C1">
        <w:rPr>
          <w:color w:val="000000" w:themeColor="text1"/>
          <w:lang w:val="fr-FR"/>
        </w:rPr>
        <w:t xml:space="preserve"> achieve</w:t>
      </w:r>
      <w:r w:rsidR="00284E62" w:rsidRPr="00DC60C1">
        <w:rPr>
          <w:color w:val="000000" w:themeColor="text1"/>
          <w:lang w:val="fr-FR"/>
        </w:rPr>
        <w:t>d</w:t>
      </w:r>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r w:rsidR="00AC0E2A" w:rsidRPr="00DC60C1">
        <w:rPr>
          <w:color w:val="000000" w:themeColor="text1"/>
        </w:rPr>
        <w:t>colo</w:t>
      </w:r>
      <w:r w:rsidR="003721D9" w:rsidRPr="00DC60C1">
        <w:rPr>
          <w:color w:val="000000" w:themeColor="text1"/>
        </w:rPr>
        <w:t>u</w:t>
      </w:r>
      <w:r w:rsidR="00AC0E2A" w:rsidRPr="00DC60C1">
        <w:rPr>
          <w:color w:val="000000" w:themeColor="text1"/>
        </w:rPr>
        <w:t>r</w:t>
      </w:r>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7B4028EA" w14:textId="77777777" w:rsidR="00E93404" w:rsidRDefault="00E93404" w:rsidP="00FD7ED3">
      <w:pPr>
        <w:pStyle w:val="MDPI31text"/>
        <w:rPr>
          <w:color w:val="000000" w:themeColor="text1"/>
        </w:rPr>
      </w:pPr>
    </w:p>
    <w:p w14:paraId="4FC3169D" w14:textId="77777777" w:rsidR="00E93404" w:rsidRDefault="00E93404" w:rsidP="00FD7ED3">
      <w:pPr>
        <w:pStyle w:val="MDPI31text"/>
        <w:rPr>
          <w:color w:val="000000" w:themeColor="text1"/>
        </w:rPr>
      </w:pPr>
    </w:p>
    <w:p w14:paraId="1210E0CC" w14:textId="77777777" w:rsidR="00E93404" w:rsidRDefault="00E93404" w:rsidP="00FD7ED3">
      <w:pPr>
        <w:pStyle w:val="MDPI31text"/>
        <w:rPr>
          <w:color w:val="000000" w:themeColor="text1"/>
        </w:rPr>
      </w:pPr>
    </w:p>
    <w:p w14:paraId="7FEAB803" w14:textId="77777777" w:rsidR="00E93404" w:rsidRDefault="00E93404" w:rsidP="00FD7ED3">
      <w:pPr>
        <w:pStyle w:val="MDPI31text"/>
        <w:rPr>
          <w:color w:val="000000" w:themeColor="text1"/>
        </w:rPr>
      </w:pPr>
    </w:p>
    <w:p w14:paraId="7B7B9B39" w14:textId="77777777" w:rsidR="00E93404" w:rsidRPr="00DC60C1" w:rsidRDefault="00E93404" w:rsidP="00FD7ED3">
      <w:pPr>
        <w:pStyle w:val="MDPI31text"/>
        <w:rPr>
          <w:color w:val="000000" w:themeColor="text1"/>
        </w:rPr>
      </w:pP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lastRenderedPageBreak/>
        <w:t>2.</w:t>
      </w:r>
      <w:r w:rsidR="00F83E01" w:rsidRPr="001A37FC">
        <w:rPr>
          <w:color w:val="000000" w:themeColor="text1"/>
        </w:rPr>
        <w:t>4</w:t>
      </w:r>
      <w:r w:rsidR="0003767B" w:rsidRPr="001A37FC">
        <w:rPr>
          <w:color w:val="000000" w:themeColor="text1"/>
        </w:rPr>
        <w:t xml:space="preserve"> </w:t>
      </w:r>
      <w:commentRangeStart w:id="5"/>
      <w:commentRangeStart w:id="6"/>
      <w:r w:rsidR="0003767B" w:rsidRPr="001A37FC">
        <w:rPr>
          <w:color w:val="000000" w:themeColor="text1"/>
        </w:rPr>
        <w:t>Research Gap</w:t>
      </w:r>
      <w:commentRangeEnd w:id="5"/>
      <w:r w:rsidR="009C1EFA" w:rsidRPr="001A37FC">
        <w:rPr>
          <w:rStyle w:val="CommentReference"/>
          <w:rFonts w:eastAsia="SimSun"/>
          <w:i w:val="0"/>
          <w:noProof w:val="0"/>
          <w:snapToGrid/>
          <w:color w:val="000000" w:themeColor="text1"/>
          <w:lang w:eastAsia="zh-CN" w:bidi="ar-SA"/>
        </w:rPr>
        <w:commentReference w:id="5"/>
      </w:r>
      <w:commentRangeEnd w:id="6"/>
      <w:r w:rsidR="00953B4A">
        <w:rPr>
          <w:rStyle w:val="CommentReference"/>
          <w:rFonts w:eastAsia="SimSun"/>
          <w:i w:val="0"/>
          <w:noProof w:val="0"/>
          <w:snapToGrid/>
          <w:lang w:eastAsia="zh-CN" w:bidi="ar-SA"/>
        </w:rPr>
        <w:commentReference w:id="6"/>
      </w:r>
      <w:r w:rsidR="009F3460">
        <w:rPr>
          <w:color w:val="000000" w:themeColor="text1"/>
        </w:rPr>
        <w:t xml:space="preserve"> and Contributions</w:t>
      </w:r>
    </w:p>
    <w:p w14:paraId="757B024C" w14:textId="32165969"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4C4B40">
        <w:t>it was observed that a majority of existing studies primarily focus on classifying multiple types of sitting postures with high accuracy using various machine learning algorithms. At the same time, limited attention is being</w:t>
      </w:r>
      <w:r w:rsidR="004C4B40" w:rsidRPr="004C4B40">
        <w:t xml:space="preserve"> </w:t>
      </w:r>
      <w:r w:rsidR="004C4B40">
        <w:t>drawn</w:t>
      </w:r>
      <w:r w:rsidR="004C4B40" w:rsidRPr="004C4B40">
        <w:t xml:space="preserve"> </w:t>
      </w:r>
      <w:r w:rsidR="004C4B40">
        <w:t>towards 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xml:space="preserve">, the “SitRight”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t</w:t>
      </w:r>
      <w:r w:rsidR="001D1C95">
        <w:t xml:space="preserve">his paper contributes to novelty by </w:t>
      </w:r>
      <w:r w:rsidR="004C4B40">
        <w:t>adopting</w:t>
      </w:r>
      <w:r w:rsidR="001D1C95">
        <w:t xml:space="preserve"> a </w:t>
      </w:r>
      <w:r w:rsidR="001B7226">
        <w:t>user-centric</w:t>
      </w:r>
      <w:r w:rsidR="001D1C95">
        <w:t xml:space="preserve"> approach in</w:t>
      </w:r>
      <w:r w:rsidR="005F19A2">
        <w:t xml:space="preserve"> the development of a personalized </w:t>
      </w:r>
      <w:r w:rsidR="0048145C">
        <w:t xml:space="preserve">classification </w:t>
      </w:r>
      <w:r w:rsidR="005F19A2">
        <w:t xml:space="preserve">model that is trained to </w:t>
      </w:r>
      <w:r w:rsidR="00122704">
        <w:t xml:space="preserve">a </w:t>
      </w:r>
      <w:r w:rsidR="005F19A2">
        <w:t>particular individual</w:t>
      </w:r>
      <w:r w:rsidR="0048145C">
        <w:t>’s</w:t>
      </w:r>
      <w:r w:rsidR="001B7226">
        <w:t xml:space="preserve"> unique body mechanics</w:t>
      </w:r>
      <w:r w:rsidR="005F19A2">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7"/>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7"/>
      <w:r w:rsidR="004E1BDE">
        <w:rPr>
          <w:rStyle w:val="CommentReference"/>
          <w:rFonts w:eastAsia="SimSun"/>
          <w:lang w:eastAsia="zh-CN" w:bidi="ar-SA"/>
        </w:rPr>
        <w:commentReference w:id="7"/>
      </w:r>
    </w:p>
    <w:p w14:paraId="066F2899" w14:textId="2354B134"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Furthermore, we</w:t>
      </w:r>
      <w:r w:rsidR="006F0762">
        <w:t xml:space="preserve"> did some data preprocessing and subsequently</w:t>
      </w:r>
      <w:r w:rsidRPr="00BF5781">
        <w:t xml:space="preserv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r w:rsidR="006F0762">
        <w:t>Vertex AI</w:t>
      </w:r>
      <w:r w:rsidRPr="00BF5781">
        <w:t xml:space="preserve"> platform</w:t>
      </w:r>
      <w:r w:rsidR="006F0762">
        <w:t>, a fully managed AI (Artificial Intelligence) development platform</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6F0762">
        <w:t xml:space="preserve">to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“SitRight” platforms</w:t>
      </w:r>
      <w:r w:rsidR="0037122B">
        <w:rPr>
          <w:color w:val="000000" w:themeColor="text1"/>
        </w:rPr>
        <w:t xml:space="preserve">, </w:t>
      </w:r>
      <w:r w:rsidR="00DC384E">
        <w:rPr>
          <w:color w:val="000000" w:themeColor="text1"/>
        </w:rPr>
        <w:t xml:space="preserve">consisting of a </w:t>
      </w:r>
      <w:r w:rsidR="0037122B">
        <w:rPr>
          <w:color w:val="000000" w:themeColor="text1"/>
        </w:rPr>
        <w:t>web-based dashboard and mobile application interface</w:t>
      </w:r>
      <w:r w:rsidR="00BC7129" w:rsidRPr="0019051B">
        <w:rPr>
          <w:color w:val="000000" w:themeColor="text1"/>
        </w:rPr>
        <w:t xml:space="preserve">. Additionally, we also integrated </w:t>
      </w:r>
      <w:r w:rsidR="009B7B44" w:rsidRPr="0019051B">
        <w:rPr>
          <w:color w:val="000000" w:themeColor="text1"/>
        </w:rPr>
        <w:t>OpenAI’s GPT-4o Large Language Model (LLM)</w:t>
      </w:r>
      <w:r w:rsidR="00BC7129" w:rsidRPr="0019051B">
        <w:rPr>
          <w:color w:val="000000" w:themeColor="text1"/>
        </w:rPr>
        <w:t xml:space="preserve"> to generate personalised feedback</w:t>
      </w:r>
      <w:r w:rsidR="0019051B">
        <w:rPr>
          <w:color w:val="000000" w:themeColor="text1"/>
        </w:rPr>
        <w:t xml:space="preserve"> and recommendations</w:t>
      </w:r>
      <w:r w:rsidR="00117634" w:rsidRPr="0019051B">
        <w:rPr>
          <w:color w:val="000000" w:themeColor="text1"/>
        </w:rPr>
        <w:t>.</w:t>
      </w:r>
      <w:r w:rsidR="00BC7129" w:rsidRPr="0019051B">
        <w:rPr>
          <w:color w:val="000000" w:themeColor="text1"/>
        </w:rPr>
        <w:t xml:space="preserve"> </w:t>
      </w:r>
    </w:p>
    <w:p w14:paraId="4EF618C6" w14:textId="666957A2" w:rsidR="00BC7129" w:rsidRPr="00933176" w:rsidRDefault="006F0762" w:rsidP="00296F7C">
      <w:pPr>
        <w:pStyle w:val="MDPI52figure"/>
      </w:pPr>
      <w:r>
        <w:rPr>
          <w:noProof/>
          <w:snapToGrid/>
        </w:rPr>
        <w:drawing>
          <wp:inline distT="0" distB="0" distL="0" distR="0" wp14:anchorId="7253CA99" wp14:editId="73841AA7">
            <wp:extent cx="5854144" cy="3709041"/>
            <wp:effectExtent l="12700" t="12700" r="13335" b="12065"/>
            <wp:docPr id="741543188"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43188" name="Picture 2" descr="A diagram of a computer system&#10;&#10;AI-generated content may be incorrect."/>
                    <pic:cNvPicPr/>
                  </pic:nvPicPr>
                  <pic:blipFill>
                    <a:blip r:embed="rId14"/>
                    <a:stretch>
                      <a:fillRect/>
                    </a:stretch>
                  </pic:blipFill>
                  <pic:spPr>
                    <a:xfrm>
                      <a:off x="0" y="0"/>
                      <a:ext cx="5938257" cy="3762333"/>
                    </a:xfrm>
                    <a:prstGeom prst="rect">
                      <a:avLst/>
                    </a:prstGeom>
                    <a:ln>
                      <a:solidFill>
                        <a:schemeClr val="tx1"/>
                      </a:solidFill>
                    </a:ln>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EB23881" w14:textId="781D2E3D" w:rsidR="00611619" w:rsidRDefault="002907B3" w:rsidP="004521C9">
      <w:pPr>
        <w:pStyle w:val="MDPI31text"/>
      </w:pPr>
      <w:r w:rsidRPr="001A37FC">
        <w:t xml:space="preserve">The CONFORMat system developed by Tekscan was selected for our smart-sensing chair application due to its high resolution and its popular use </w:t>
      </w:r>
      <w:r w:rsidR="00D52A84" w:rsidRPr="001A37FC">
        <w:t xml:space="preserve">within </w:t>
      </w:r>
      <w:r w:rsidRPr="001A37FC">
        <w:t>biomedical research applications</w:t>
      </w:r>
      <w:r w:rsidR="00D52A84" w:rsidRPr="001A37FC">
        <w:t xml:space="preserve"> </w:t>
      </w:r>
      <w:r w:rsidR="00D52A84" w:rsidRPr="001A37FC">
        <w:fldChar w:fldCharType="begin"/>
      </w:r>
      <w:r w:rsidR="008355AD">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fldChar w:fldCharType="separate"/>
      </w:r>
      <w:r w:rsidR="008355AD">
        <w:rPr>
          <w:noProof/>
        </w:rPr>
        <w:t>[48]</w:t>
      </w:r>
      <w:r w:rsidR="00D52A84" w:rsidRPr="001A37FC">
        <w:fldChar w:fldCharType="end"/>
      </w:r>
      <w:r w:rsidRPr="001A37FC">
        <w:t>.</w:t>
      </w:r>
      <w:r w:rsidR="00D52A84" w:rsidRPr="001A37FC">
        <w:t xml:space="preserve"> </w:t>
      </w:r>
      <w:r w:rsidR="003777E1" w:rsidRPr="001A37FC">
        <w:t>Each</w:t>
      </w:r>
      <w:r w:rsidR="0021138A" w:rsidRPr="001A37FC">
        <w:t xml:space="preserve"> sensor </w:t>
      </w:r>
      <w:r w:rsidR="000F5DC5" w:rsidRPr="001A37FC">
        <w:t xml:space="preserve">mat </w:t>
      </w:r>
      <w:r w:rsidR="002A106B">
        <w:t>comprises of</w:t>
      </w:r>
      <w:r w:rsidR="0021138A" w:rsidRPr="001A37FC">
        <w:t xml:space="preserve"> 1024</w:t>
      </w:r>
      <w:r w:rsidR="00B13F94" w:rsidRPr="001A37FC">
        <w:t xml:space="preserve"> independent</w:t>
      </w:r>
      <w:r w:rsidR="0021138A" w:rsidRPr="001A37FC">
        <w:t xml:space="preserve"> pressure units</w:t>
      </w:r>
      <w:r w:rsidR="00AD3307" w:rsidRPr="001A37FC">
        <w:t xml:space="preserve"> (32x32)</w:t>
      </w:r>
      <w:r w:rsidR="00106710" w:rsidRPr="001A37FC">
        <w:t xml:space="preserve"> distributed over a 471.4 mm x 471.4 mm area. </w:t>
      </w:r>
      <w:r w:rsidR="00D61481" w:rsidRPr="001A37FC">
        <w:t xml:space="preserve">The value for each pressure unit </w:t>
      </w:r>
      <w:r w:rsidR="00106710" w:rsidRPr="001A37FC">
        <w:t>ranges</w:t>
      </w:r>
      <w:r w:rsidR="00E3124C" w:rsidRPr="001A37FC">
        <w:t xml:space="preserve"> between 0 and</w:t>
      </w:r>
      <w:r w:rsidR="00D61481" w:rsidRPr="001A37FC">
        <w:t xml:space="preserve"> 255.</w:t>
      </w:r>
      <w:r w:rsidR="0079531E" w:rsidRPr="001A37FC">
        <w:t xml:space="preserve"> </w:t>
      </w:r>
      <w:r w:rsidR="00AF34B0" w:rsidRPr="001A37FC">
        <w:t xml:space="preserve">Additionally, </w:t>
      </w:r>
      <w:r w:rsidR="009716A2" w:rsidRPr="001A37FC">
        <w:t xml:space="preserve">integrated </w:t>
      </w:r>
      <w:r w:rsidR="002A106B">
        <w:t>in</w:t>
      </w:r>
      <w:r w:rsidR="009716A2" w:rsidRPr="001A37FC">
        <w:t xml:space="preserve">to </w:t>
      </w:r>
      <w:r w:rsidR="00AF34B0" w:rsidRPr="001A37FC">
        <w:t>each</w:t>
      </w:r>
      <w:r w:rsidR="00106710" w:rsidRPr="001A37FC">
        <w:t xml:space="preserve"> </w:t>
      </w:r>
      <w:r w:rsidR="000E7AFE" w:rsidRPr="001A37FC">
        <w:t>sensor mat</w:t>
      </w:r>
      <w:r w:rsidR="00106710" w:rsidRPr="001A37FC">
        <w:t xml:space="preserve"> </w:t>
      </w:r>
      <w:r w:rsidR="009716A2" w:rsidRPr="001A37FC">
        <w:t xml:space="preserve">is its </w:t>
      </w:r>
      <w:r w:rsidR="00106710" w:rsidRPr="001A37FC">
        <w:t>data acquisition module</w:t>
      </w:r>
      <w:r w:rsidR="000E7AFE" w:rsidRPr="001A37FC">
        <w:t>,</w:t>
      </w:r>
      <w:r w:rsidR="007D3CDC" w:rsidRPr="001A37FC">
        <w:t xml:space="preserve"> </w:t>
      </w:r>
      <w:r w:rsidR="00106710" w:rsidRPr="001A37FC">
        <w:t xml:space="preserve">called the </w:t>
      </w:r>
      <w:r w:rsidR="00BB7FC2" w:rsidRPr="001A37FC">
        <w:t>Evolution</w:t>
      </w:r>
      <w:r w:rsidR="005B606F" w:rsidRPr="001A37FC">
        <w:t xml:space="preserve"> handle</w:t>
      </w:r>
      <w:r w:rsidR="005F74C9" w:rsidRPr="001A37FC">
        <w:sym w:font="Symbol" w:char="F0E4"/>
      </w:r>
      <w:r w:rsidR="005F74C9" w:rsidRPr="001A37FC">
        <w:t xml:space="preserve"> </w:t>
      </w:r>
      <w:r w:rsidR="007D6544" w:rsidRPr="001A37FC">
        <w:t>device</w:t>
      </w:r>
      <w:r w:rsidR="002A106B">
        <w:t>,</w:t>
      </w:r>
      <w:r w:rsidR="00BB7FC2" w:rsidRPr="001A37FC">
        <w:t xml:space="preserve"> which</w:t>
      </w:r>
      <w:r w:rsidR="005F74C9" w:rsidRPr="001A37FC">
        <w:t xml:space="preserve"> facilitate</w:t>
      </w:r>
      <w:r w:rsidR="00BE0C50" w:rsidRPr="001A37FC">
        <w:t>s</w:t>
      </w:r>
      <w:r w:rsidR="005F74C9" w:rsidRPr="001A37FC">
        <w:t xml:space="preserve"> the data transfer between the sensor array and a PC via a tethered USB cable</w:t>
      </w:r>
      <w:r w:rsidRPr="001A37FC">
        <w:t xml:space="preserve"> </w:t>
      </w:r>
      <w:r w:rsidR="002A106B">
        <w:t>with</w:t>
      </w:r>
      <w:r w:rsidRPr="001A37FC">
        <w:t xml:space="preserve"> sampling rates up to 100 Hz</w:t>
      </w:r>
      <w:r w:rsidR="005F74C9" w:rsidRPr="001A37FC">
        <w:t>.</w:t>
      </w:r>
      <w:r w:rsidR="007D3CDC" w:rsidRPr="001A37FC">
        <w:t xml:space="preserve"> A summari</w:t>
      </w:r>
      <w:r w:rsidR="002A106B">
        <w:t>s</w:t>
      </w:r>
      <w:r w:rsidR="007D3CDC" w:rsidRPr="001A37FC">
        <w:t>ed technical specification list is provided in Table 1 below.</w:t>
      </w:r>
    </w:p>
    <w:p w14:paraId="36ACFD94" w14:textId="77777777" w:rsidR="0063340D" w:rsidRDefault="0063340D" w:rsidP="004521C9">
      <w:pPr>
        <w:pStyle w:val="MDPI31text"/>
      </w:pPr>
    </w:p>
    <w:p w14:paraId="28CA798B" w14:textId="77777777" w:rsidR="0063340D" w:rsidRDefault="0063340D" w:rsidP="004521C9">
      <w:pPr>
        <w:pStyle w:val="MDPI31text"/>
      </w:pPr>
    </w:p>
    <w:p w14:paraId="55734838" w14:textId="77777777" w:rsidR="0063340D" w:rsidRPr="001A37FC" w:rsidRDefault="0063340D" w:rsidP="004521C9">
      <w:pPr>
        <w:pStyle w:val="MDPI31text"/>
      </w:pP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r w:rsidR="004F77F3" w:rsidRPr="001A37FC">
        <w:rPr>
          <w:color w:val="000000" w:themeColor="text1"/>
        </w:rPr>
        <w:t xml:space="preserve">CONFORMat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(CONFORMat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(3.0 Sensels/in2)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77777777"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CONFORMat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allowed us to comprehensively capture the individual’s entire spatial sitting data. The thin and flexible nature of the pressure sensor mats allowed </w:t>
      </w:r>
      <w:r>
        <w:rPr>
          <w:color w:val="000000" w:themeColor="text1"/>
        </w:rPr>
        <w:t>them</w:t>
      </w:r>
      <w:r w:rsidRPr="001A37FC">
        <w:rPr>
          <w:color w:val="000000" w:themeColor="text1"/>
        </w:rPr>
        <w:t xml:space="preserve"> to be easily integrated into the chair’s surfaces without sacrificing sitting ergonomics and the user’s 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61770C74" w14:textId="625B40C5" w:rsidR="002B4268" w:rsidRDefault="002B4268" w:rsidP="002B4268">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Tekscan CONFORMat Pressure Sensor Mats.</w:t>
      </w:r>
    </w:p>
    <w:p w14:paraId="3301E69E" w14:textId="3E7F9032"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48DBFEB" w14:textId="4558434A" w:rsidR="00010A58" w:rsidRDefault="00E83810" w:rsidP="00674890">
      <w:pPr>
        <w:pStyle w:val="MDPI31text"/>
        <w:rPr>
          <w:color w:val="000000" w:themeColor="text1"/>
        </w:rPr>
      </w:pPr>
      <w:r>
        <w:rPr>
          <w:color w:val="000000" w:themeColor="text1"/>
        </w:rPr>
        <w:t>In contrast to</w:t>
      </w:r>
      <w:r w:rsidR="00DF2487">
        <w:rPr>
          <w:color w:val="000000" w:themeColor="text1"/>
        </w:rPr>
        <w:t xml:space="preserve"> similar studies, </w:t>
      </w:r>
      <w:r>
        <w:rPr>
          <w:color w:val="000000" w:themeColor="text1"/>
        </w:rPr>
        <w:t>this study</w:t>
      </w:r>
      <w:r w:rsidR="004909D5" w:rsidRPr="001A37FC">
        <w:rPr>
          <w:color w:val="000000" w:themeColor="text1"/>
        </w:rPr>
        <w:t xml:space="preserve"> </w:t>
      </w:r>
      <w:r w:rsidR="008355AD">
        <w:rPr>
          <w:color w:val="000000" w:themeColor="text1"/>
        </w:rPr>
        <w:t>adopted</w:t>
      </w:r>
      <w:r w:rsidR="004909D5" w:rsidRPr="001A37FC">
        <w:rPr>
          <w:color w:val="000000" w:themeColor="text1"/>
        </w:rPr>
        <w:t xml:space="preserve"> a </w:t>
      </w:r>
      <w:r w:rsidR="00010A58">
        <w:rPr>
          <w:color w:val="000000" w:themeColor="text1"/>
        </w:rPr>
        <w:t>user-</w:t>
      </w:r>
      <w:r w:rsidR="008646E4">
        <w:rPr>
          <w:color w:val="000000" w:themeColor="text1"/>
        </w:rPr>
        <w:t>centric</w:t>
      </w:r>
      <w:r w:rsidR="0089257F">
        <w:rPr>
          <w:color w:val="000000" w:themeColor="text1"/>
        </w:rPr>
        <w:t xml:space="preserve"> </w:t>
      </w:r>
      <w:r w:rsidR="004909D5" w:rsidRPr="001A37FC">
        <w:rPr>
          <w:color w:val="000000" w:themeColor="text1"/>
        </w:rPr>
        <w:t xml:space="preserve">approach </w:t>
      </w:r>
      <w:r w:rsidR="00DF2487">
        <w:rPr>
          <w:color w:val="000000" w:themeColor="text1"/>
        </w:rPr>
        <w:t xml:space="preserve">by collecting </w:t>
      </w:r>
      <w:r>
        <w:rPr>
          <w:color w:val="000000" w:themeColor="text1"/>
        </w:rPr>
        <w:t xml:space="preserve">the sensor dataset </w:t>
      </w:r>
      <w:r w:rsidR="00A936E3">
        <w:rPr>
          <w:color w:val="000000" w:themeColor="text1"/>
        </w:rPr>
        <w:t xml:space="preserve">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sidR="00DF2487">
        <w:rPr>
          <w:color w:val="000000" w:themeColor="text1"/>
        </w:rPr>
        <w:t xml:space="preserve"> a single in</w:t>
      </w:r>
      <w:r w:rsidR="00010A58">
        <w:rPr>
          <w:color w:val="000000" w:themeColor="text1"/>
        </w:rPr>
        <w:t>di</w:t>
      </w:r>
      <w:r w:rsidR="00DF2487">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8646E4">
        <w:rPr>
          <w:color w:val="000000" w:themeColor="text1"/>
        </w:rPr>
        <w:t>a diverse set of</w:t>
      </w:r>
      <w:r w:rsidR="006A3216" w:rsidRPr="001A37FC">
        <w:rPr>
          <w:color w:val="000000" w:themeColor="text1"/>
        </w:rPr>
        <w:t xml:space="preserve"> </w:t>
      </w:r>
      <w:r w:rsidR="00C625C3">
        <w:rPr>
          <w:color w:val="000000" w:themeColor="text1"/>
        </w:rPr>
        <w:t xml:space="preserve">healthy </w:t>
      </w:r>
      <w:r w:rsidR="006A3216" w:rsidRPr="001A37FC">
        <w:rPr>
          <w:color w:val="000000" w:themeColor="text1"/>
        </w:rPr>
        <w:t>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w:t>
      </w:r>
      <w:r w:rsidR="00010A58">
        <w:rPr>
          <w:color w:val="000000" w:themeColor="text1"/>
        </w:rPr>
        <w:lastRenderedPageBreak/>
        <w:t xml:space="preserve">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w:t>
      </w:r>
      <w:r w:rsidR="008646E4">
        <w:rPr>
          <w:color w:val="000000" w:themeColor="text1"/>
        </w:rPr>
        <w:t xml:space="preserve"> </w:t>
      </w:r>
      <w:r>
        <w:rPr>
          <w:color w:val="000000" w:themeColor="text1"/>
        </w:rPr>
        <w:t>However, t</w:t>
      </w:r>
      <w:r w:rsidR="008646E4">
        <w:rPr>
          <w:color w:val="000000" w:themeColor="text1"/>
        </w:rPr>
        <w:t xml:space="preserve">he fundamental flaw with this methodology is that there is a heavy reliance on the premise that postural patterns are </w:t>
      </w:r>
      <w:r w:rsidR="000172E9">
        <w:rPr>
          <w:color w:val="000000" w:themeColor="text1"/>
        </w:rPr>
        <w:t xml:space="preserve">universally </w:t>
      </w:r>
      <w:r w:rsidR="008646E4">
        <w:rPr>
          <w:color w:val="000000" w:themeColor="text1"/>
        </w:rPr>
        <w:t xml:space="preserve">consistent across </w:t>
      </w:r>
      <w:r w:rsidR="000172E9">
        <w:rPr>
          <w:color w:val="000000" w:themeColor="text1"/>
        </w:rPr>
        <w:t xml:space="preserve">all </w:t>
      </w:r>
      <w:r w:rsidR="008646E4">
        <w:rPr>
          <w:color w:val="000000" w:themeColor="text1"/>
        </w:rPr>
        <w:t>users, while ignoring the fact that individual’s</w:t>
      </w:r>
      <w:r w:rsidR="00C625C3">
        <w:rPr>
          <w:color w:val="000000" w:themeColor="text1"/>
        </w:rPr>
        <w:t xml:space="preserve"> characteristsics using as</w:t>
      </w:r>
      <w:r w:rsidR="008646E4">
        <w:rPr>
          <w:color w:val="000000" w:themeColor="text1"/>
        </w:rPr>
        <w:t xml:space="preserve"> skeletal structure, muscle composition, and medical condition </w:t>
      </w:r>
      <w:r w:rsidR="00C625C3">
        <w:rPr>
          <w:color w:val="000000" w:themeColor="text1"/>
        </w:rPr>
        <w:t xml:space="preserve">most often </w:t>
      </w:r>
      <w:r w:rsidR="008646E4">
        <w:rPr>
          <w:color w:val="000000" w:themeColor="text1"/>
        </w:rPr>
        <w:t>plays a significant factor</w:t>
      </w:r>
      <w:r w:rsidR="000172E9">
        <w:rPr>
          <w:color w:val="000000" w:themeColor="text1"/>
        </w:rPr>
        <w:t xml:space="preserve"> that may have resulted them to</w:t>
      </w:r>
      <w:r>
        <w:rPr>
          <w:color w:val="000000" w:themeColor="text1"/>
        </w:rPr>
        <w:t xml:space="preserve"> adopted a</w:t>
      </w:r>
      <w:r w:rsidR="000172E9">
        <w:rPr>
          <w:color w:val="000000" w:themeColor="text1"/>
        </w:rPr>
        <w:t xml:space="preserve"> peculiar or </w:t>
      </w:r>
      <w:r w:rsidR="000172E9" w:rsidRPr="0089257F">
        <w:rPr>
          <w:color w:val="000000" w:themeColor="text1"/>
        </w:rPr>
        <w:t xml:space="preserve">obscure </w:t>
      </w:r>
      <w:r w:rsidR="000172E9">
        <w:rPr>
          <w:color w:val="000000" w:themeColor="text1"/>
        </w:rPr>
        <w:t>sitting habit. For instance, a</w:t>
      </w:r>
      <w:r w:rsidR="0089257F">
        <w:rPr>
          <w:color w:val="000000" w:themeColor="text1"/>
        </w:rPr>
        <w:t>n avid wheelchair user or s</w:t>
      </w:r>
      <w:r w:rsidR="00A936E3">
        <w:rPr>
          <w:color w:val="000000" w:themeColor="text1"/>
        </w:rPr>
        <w:t xml:space="preserve">omeone suffering from a </w:t>
      </w:r>
      <w:r w:rsidR="00A936E3" w:rsidRPr="00EE64C7">
        <w:t>severe case of musculoskeletal disorder</w:t>
      </w:r>
      <w:r w:rsidR="00A936E3">
        <w:t xml:space="preserve"> might </w:t>
      </w:r>
      <w:r w:rsidR="0089257F">
        <w:t xml:space="preserve">not </w:t>
      </w:r>
      <w:r>
        <w:t>see any benefits</w:t>
      </w:r>
      <w:r w:rsidR="00BD2540">
        <w:t xml:space="preserve"> </w:t>
      </w:r>
      <w:r w:rsidR="00F41FAE">
        <w:t xml:space="preserve">in </w:t>
      </w:r>
      <w:r w:rsidR="00BD2540">
        <w:t xml:space="preserve">using a </w:t>
      </w:r>
      <w:r w:rsidR="00A936E3">
        <w:t>generalized machine</w:t>
      </w:r>
      <w:r w:rsidR="00010A58">
        <w:t xml:space="preserve"> learning model</w:t>
      </w:r>
      <w:r w:rsidR="00BD2540">
        <w:t xml:space="preserve">. </w:t>
      </w:r>
      <w:r>
        <w:t xml:space="preserve">Due to their </w:t>
      </w:r>
      <w:r w:rsidR="00BD2540">
        <w:t>unusual</w:t>
      </w:r>
      <w:r>
        <w:t xml:space="preserve"> </w:t>
      </w:r>
      <w:r w:rsidR="00BD2540">
        <w:t>skeletal configuration</w:t>
      </w:r>
      <w:r>
        <w:t>,</w:t>
      </w:r>
      <w:r w:rsidR="00BD2540">
        <w:t xml:space="preserve"> they might not </w:t>
      </w:r>
      <w:r w:rsidR="001E2103">
        <w:t xml:space="preserve">be </w:t>
      </w:r>
      <w:r w:rsidR="00BD2540">
        <w:t xml:space="preserve">able to consistently maintain an upright posture, resulting in the generalized machine learning model classing their ideal and most comfortable posture as being “unhealthy,” thereby being of no relevance to them </w:t>
      </w:r>
      <w:r w:rsidR="00BD2540">
        <w:fldChar w:fldCharType="begin"/>
      </w:r>
      <w:r w:rsidR="00BD2540">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fldChar w:fldCharType="separate"/>
      </w:r>
      <w:r w:rsidR="00BD2540">
        <w:rPr>
          <w:noProof/>
        </w:rPr>
        <w:t>[11]</w:t>
      </w:r>
      <w:r w:rsidR="00BD2540">
        <w:fldChar w:fldCharType="end"/>
      </w:r>
      <w:r w:rsidR="0089257F">
        <w:t>.</w:t>
      </w:r>
      <w:bookmarkStart w:id="8" w:name="OLE_LINK4"/>
      <w:commentRangeStart w:id="9"/>
      <w:commentRangeStart w:id="10"/>
      <w:r w:rsidR="008C5F99" w:rsidRPr="00146271">
        <w:t xml:space="preserve"> </w:t>
      </w:r>
      <w:commentRangeEnd w:id="9"/>
      <w:r w:rsidR="00976AA9" w:rsidRPr="00146271">
        <w:rPr>
          <w:rFonts w:eastAsia="SimSun"/>
        </w:rPr>
        <w:commentReference w:id="9"/>
      </w:r>
      <w:commentRangeEnd w:id="10"/>
      <w:r w:rsidR="00F5075D" w:rsidRPr="00146271">
        <w:rPr>
          <w:rFonts w:eastAsia="SimSun"/>
        </w:rPr>
        <w:commentReference w:id="10"/>
      </w:r>
      <w:bookmarkEnd w:id="8"/>
      <w:r w:rsidR="008355AD" w:rsidRPr="00933176">
        <w:rPr>
          <w:color w:val="000000" w:themeColor="text1"/>
        </w:rPr>
        <w:t>Nadeem</w:t>
      </w:r>
      <w:r w:rsidR="00E23E59">
        <w:rPr>
          <w:color w:val="000000" w:themeColor="text1"/>
        </w:rPr>
        <w:t xml:space="preserve"> </w:t>
      </w:r>
      <w:r w:rsidR="008355AD" w:rsidRPr="00933176">
        <w:rPr>
          <w:color w:val="000000" w:themeColor="text1"/>
        </w:rPr>
        <w:t xml:space="preserve">et al. </w:t>
      </w:r>
      <w:r w:rsidR="008355AD" w:rsidRPr="00933176">
        <w:rPr>
          <w:color w:val="000000" w:themeColor="text1"/>
        </w:rPr>
        <w:fldChar w:fldCharType="begin"/>
      </w:r>
      <w:r w:rsidR="008355AD" w:rsidRPr="00933176">
        <w:rPr>
          <w:color w:val="000000" w:themeColor="text1"/>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933176">
        <w:rPr>
          <w:color w:val="000000" w:themeColor="text1"/>
        </w:rPr>
        <w:fldChar w:fldCharType="separate"/>
      </w:r>
      <w:r w:rsidR="008355AD" w:rsidRPr="00933176">
        <w:rPr>
          <w:noProof/>
          <w:color w:val="000000" w:themeColor="text1"/>
        </w:rPr>
        <w:t>[50]</w:t>
      </w:r>
      <w:r w:rsidR="008355AD" w:rsidRPr="00933176">
        <w:rPr>
          <w:color w:val="000000" w:themeColor="text1"/>
        </w:rPr>
        <w:fldChar w:fldCharType="end"/>
      </w:r>
      <w:r w:rsidR="008355AD" w:rsidRPr="00933176">
        <w:rPr>
          <w:color w:val="000000" w:themeColor="text1"/>
        </w:rPr>
        <w:t xml:space="preserve"> also pointed out that developing a well-generalised machine learning model can be a very complex task due to the variability of body types and sitting behavior among different individuals; therefore</w:t>
      </w:r>
      <w:r w:rsidR="008D6290">
        <w:rPr>
          <w:color w:val="000000" w:themeColor="text1"/>
        </w:rPr>
        <w:t>,</w:t>
      </w:r>
      <w:r w:rsidR="00E23E59">
        <w:rPr>
          <w:color w:val="000000" w:themeColor="text1"/>
        </w:rPr>
        <w:t xml:space="preserve"> recommending the </w:t>
      </w:r>
      <w:r w:rsidR="008355AD" w:rsidRPr="00933176">
        <w:rPr>
          <w:color w:val="000000" w:themeColor="text1"/>
        </w:rPr>
        <w:t>use of a more personalized approach</w:t>
      </w:r>
      <w:r w:rsidR="00BD2540">
        <w:rPr>
          <w:color w:val="000000" w:themeColor="text1"/>
        </w:rPr>
        <w:t>.</w:t>
      </w:r>
      <w:r w:rsidR="00B73BB5">
        <w:rPr>
          <w:color w:val="000000" w:themeColor="text1"/>
        </w:rPr>
        <w:t xml:space="preserve"> Additionally, </w:t>
      </w:r>
      <w:r w:rsidR="00BB1436">
        <w:rPr>
          <w:color w:val="000000" w:themeColor="text1"/>
        </w:rPr>
        <w:t xml:space="preserve">it is also essential to consider </w:t>
      </w:r>
      <w:r w:rsidR="00B73BB5">
        <w:rPr>
          <w:color w:val="000000" w:themeColor="text1"/>
        </w:rPr>
        <w:t>the chair</w:t>
      </w:r>
      <w:r w:rsidR="008D6290">
        <w:rPr>
          <w:color w:val="000000" w:themeColor="text1"/>
        </w:rPr>
        <w:t>’s</w:t>
      </w:r>
      <w:r w:rsidR="00B73BB5">
        <w:rPr>
          <w:color w:val="000000" w:themeColor="text1"/>
        </w:rPr>
        <w:t xml:space="preserve"> properties</w:t>
      </w:r>
      <w:r w:rsidR="008D6290">
        <w:rPr>
          <w:color w:val="000000" w:themeColor="text1"/>
        </w:rPr>
        <w:t>,</w:t>
      </w:r>
      <w:r w:rsidR="00B73BB5">
        <w:rPr>
          <w:color w:val="000000" w:themeColor="text1"/>
        </w:rPr>
        <w:t xml:space="preserve"> such as bac</w:t>
      </w:r>
      <w:r w:rsidR="001E2103">
        <w:rPr>
          <w:color w:val="000000" w:themeColor="text1"/>
        </w:rPr>
        <w:t xml:space="preserve">krest angle, </w:t>
      </w:r>
      <w:r w:rsidR="00BB1436">
        <w:rPr>
          <w:color w:val="000000" w:themeColor="text1"/>
        </w:rPr>
        <w:t>seat height, armrest configuration, and overall ergonomic design</w:t>
      </w:r>
      <w:r w:rsidR="008D6290">
        <w:rPr>
          <w:color w:val="000000" w:themeColor="text1"/>
        </w:rPr>
        <w:t xml:space="preserve">, which can also influence </w:t>
      </w:r>
      <w:r w:rsidR="004A2AB3">
        <w:rPr>
          <w:color w:val="000000" w:themeColor="text1"/>
        </w:rPr>
        <w:t>sensor readings, a factor that</w:t>
      </w:r>
      <w:r w:rsidR="008D6290">
        <w:rPr>
          <w:color w:val="000000" w:themeColor="text1"/>
        </w:rPr>
        <w:t xml:space="preserve"> most studies fail to consider. </w:t>
      </w:r>
      <w:r w:rsidR="00CE0445" w:rsidRPr="00933176">
        <w:rPr>
          <w:color w:val="000000" w:themeColor="text1"/>
        </w:rPr>
        <w:t xml:space="preserve">Hence, looking forward, we aim for the final version of our mobile application to require a brief calibration cycle, where the user will </w:t>
      </w:r>
      <w:r w:rsidR="00E1079C">
        <w:rPr>
          <w:color w:val="000000" w:themeColor="text1"/>
        </w:rPr>
        <w:t>be prompted</w:t>
      </w:r>
      <w:r w:rsidR="00CE0445" w:rsidRPr="00933176">
        <w:rPr>
          <w:color w:val="000000" w:themeColor="text1"/>
        </w:rPr>
        <w:t xml:space="preserve"> to adopt different postures for brief periods to retrain the machine learning model, making it personalised and tailored to their body shape or musculoskeletal configuration.</w:t>
      </w:r>
    </w:p>
    <w:p w14:paraId="5311A3A9" w14:textId="21D7AC01" w:rsidR="004A7D24" w:rsidRPr="005E0081" w:rsidRDefault="001C6021" w:rsidP="005E0081">
      <w:pPr>
        <w:pStyle w:val="MDPI31text"/>
        <w:rPr>
          <w:color w:val="000000" w:themeColor="text1"/>
        </w:rPr>
      </w:pPr>
      <w:commentRangeStart w:id="11"/>
      <w:r w:rsidRPr="001A37FC">
        <w:rPr>
          <w:color w:val="000000" w:themeColor="text1"/>
        </w:rPr>
        <w:t xml:space="preserve"> </w:t>
      </w:r>
      <w:commentRangeEnd w:id="11"/>
      <w:r w:rsidR="00DE3868">
        <w:rPr>
          <w:rStyle w:val="CommentReference"/>
          <w:rFonts w:eastAsia="SimSun"/>
          <w:snapToGrid/>
          <w:lang w:eastAsia="zh-CN" w:bidi="ar-SA"/>
        </w:rPr>
        <w:commentReference w:id="11"/>
      </w:r>
      <w:r w:rsidR="00370A26">
        <w:rPr>
          <w:color w:val="000000" w:themeColor="text1"/>
        </w:rPr>
        <w:t>Furthermore, for this data collection stage,</w:t>
      </w:r>
      <w:r w:rsidR="00EE64C7">
        <w:rPr>
          <w:color w:val="000000" w:themeColor="text1"/>
        </w:rPr>
        <w:t xml:space="preserve"> </w:t>
      </w:r>
      <w:r w:rsidR="004A2AB3">
        <w:rPr>
          <w:color w:val="000000" w:themeColor="text1"/>
        </w:rPr>
        <w:t>our volunteer</w:t>
      </w:r>
      <w:r w:rsidR="00370A26">
        <w:rPr>
          <w:color w:val="000000" w:themeColor="text1"/>
        </w:rPr>
        <w:t xml:space="preserve">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sidRPr="00933176">
        <w:rPr>
          <w:color w:val="000000" w:themeColor="text1"/>
        </w:rPr>
        <w:t>resul</w:t>
      </w:r>
      <w:r w:rsidR="00D45776" w:rsidRPr="00933176">
        <w:rPr>
          <w:color w:val="000000" w:themeColor="text1"/>
        </w:rPr>
        <w:t xml:space="preserve">ting </w:t>
      </w:r>
      <w:r w:rsidR="004A7D24" w:rsidRPr="00933176">
        <w:rPr>
          <w:color w:val="000000" w:themeColor="text1"/>
        </w:rPr>
        <w:t>in</w:t>
      </w:r>
      <w:r w:rsidR="00D45776" w:rsidRPr="00933176">
        <w:rPr>
          <w:color w:val="000000" w:themeColor="text1"/>
        </w:rPr>
        <w:t xml:space="preserve"> a </w:t>
      </w:r>
      <w:r w:rsidR="004A7D24" w:rsidRPr="00933176">
        <w:rPr>
          <w:color w:val="000000" w:themeColor="text1"/>
        </w:rPr>
        <w:t>total</w:t>
      </w:r>
      <w:r w:rsidR="00D45776" w:rsidRPr="00933176">
        <w:rPr>
          <w:color w:val="000000" w:themeColor="text1"/>
        </w:rPr>
        <w:t xml:space="preserve"> of </w:t>
      </w:r>
      <w:r w:rsidR="00C7504A" w:rsidRPr="00933176">
        <w:rPr>
          <w:color w:val="000000" w:themeColor="text1"/>
        </w:rPr>
        <w:t>28</w:t>
      </w:r>
      <w:r w:rsidR="001B64F1" w:rsidRPr="00933176">
        <w:rPr>
          <w:color w:val="000000" w:themeColor="text1"/>
        </w:rPr>
        <w:t>69</w:t>
      </w:r>
      <w:r w:rsidR="00D45776" w:rsidRPr="00933176">
        <w:rPr>
          <w:color w:val="000000" w:themeColor="text1"/>
        </w:rPr>
        <w:t xml:space="preserve"> sets of data.</w:t>
      </w:r>
      <w:r w:rsidR="007462EE" w:rsidRPr="00933176">
        <w:rPr>
          <w:color w:val="000000" w:themeColor="text1"/>
        </w:rPr>
        <w:t xml:space="preserve"> After </w:t>
      </w:r>
      <w:r w:rsidR="00CB5ED6">
        <w:rPr>
          <w:color w:val="000000" w:themeColor="text1"/>
        </w:rPr>
        <w:t>data collection, we performed some pre-processing steps, which involved normalizing the dataset using the min-max normalization technique and removing</w:t>
      </w:r>
      <w:r w:rsidR="00370A26" w:rsidRPr="00933176">
        <w:rPr>
          <w:color w:val="000000" w:themeColor="text1"/>
        </w:rPr>
        <w:t xml:space="preserve"> empty data frames</w:t>
      </w:r>
      <w:r w:rsidR="005E0081">
        <w:rPr>
          <w:color w:val="000000" w:themeColor="text1"/>
        </w:rPr>
        <w:t>, resulting</w:t>
      </w:r>
      <w:r w:rsidR="00EF5551">
        <w:rPr>
          <w:color w:val="000000" w:themeColor="text1"/>
        </w:rPr>
        <w:t xml:space="preserve"> in an inconsistent number of data frames for specific postures, with some having fewer data frames</w:t>
      </w:r>
      <w:r w:rsidR="00CB5ED6">
        <w:rPr>
          <w:color w:val="000000" w:themeColor="text1"/>
        </w:rPr>
        <w:t xml:space="preserve"> than others.</w:t>
      </w:r>
    </w:p>
    <w:p w14:paraId="4124C8FE" w14:textId="77777777" w:rsidR="00D75029" w:rsidRPr="001A37FC" w:rsidRDefault="00D75029" w:rsidP="005353C2">
      <w:pPr>
        <w:pStyle w:val="MDPI31text"/>
        <w:ind w:left="0" w:firstLine="0"/>
        <w:rPr>
          <w:color w:val="000000" w:themeColor="text1"/>
        </w:rPr>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3D107007" w:rsidR="000C0E71" w:rsidRDefault="004B3470" w:rsidP="004B3470">
      <w:pPr>
        <w:pStyle w:val="MDPI52figure"/>
      </w:pPr>
      <w:r>
        <w:rPr>
          <w:noProof/>
          <w:snapToGrid/>
        </w:rPr>
        <w:drawing>
          <wp:inline distT="0" distB="0" distL="0" distR="0" wp14:anchorId="3AA68EAA" wp14:editId="6854E3DC">
            <wp:extent cx="6225509" cy="1331027"/>
            <wp:effectExtent l="12700" t="12700" r="10795" b="15240"/>
            <wp:docPr id="357904898" name="Picture 4" descr="A green and black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4898" name="Picture 4" descr="A green and black sign&#10;&#10;AI-generated content may be incorrect."/>
                    <pic:cNvPicPr/>
                  </pic:nvPicPr>
                  <pic:blipFill rotWithShape="1">
                    <a:blip r:embed="rId16"/>
                    <a:srcRect l="-1452" t="-9256" r="-1886" b="-8034"/>
                    <a:stretch>
                      <a:fillRect/>
                    </a:stretch>
                  </pic:blipFill>
                  <pic:spPr bwMode="auto">
                    <a:xfrm>
                      <a:off x="0" y="0"/>
                      <a:ext cx="6330641" cy="1353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57929953" w14:textId="4FAA380B" w:rsidR="00C74A44" w:rsidRPr="00CB445A" w:rsidRDefault="00323D53" w:rsidP="00CB445A">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Once the data has been collected, there will be a need to </w:t>
      </w:r>
      <w:r w:rsidR="00C74A44">
        <w:rPr>
          <w:lang w:val="en-GB"/>
        </w:rPr>
        <w:t xml:space="preserve">both </w:t>
      </w:r>
      <w:r>
        <w:rPr>
          <w:lang w:val="en-GB"/>
        </w:rPr>
        <w:t xml:space="preserve">pre-process </w:t>
      </w:r>
      <w:r w:rsidRPr="00323D53">
        <w:rPr>
          <w:lang w:val="en-GB"/>
        </w:rPr>
        <w:t>and clean the data</w:t>
      </w:r>
      <w:r w:rsidR="00C74A44">
        <w:rPr>
          <w:lang w:val="en-GB"/>
        </w:rPr>
        <w:t>set to ensure that all outliers are removed</w:t>
      </w:r>
      <w:r>
        <w:rPr>
          <w:lang w:val="en-GB"/>
        </w:rPr>
        <w:t>. T</w:t>
      </w:r>
      <w:r w:rsidRPr="00323D53">
        <w:rPr>
          <w:lang w:val="en-GB"/>
        </w:rPr>
        <w:t xml:space="preserve">he next stage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in order 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325C3690" w14:textId="77777777" w:rsidR="00181B72" w:rsidRDefault="00181B72" w:rsidP="00323D53">
      <w:pPr>
        <w:pStyle w:val="MDPI31text"/>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0AF98C68"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synthetically augment our dataset by applying a random combination of predefined transformations: noise, shift, rotation, random erasing, and elastic deformation. Figure 4 illustrates the effect of each transformation applied to the upright sitting posture data, along with the parameters for each transformation listed in Table 2 below.</w:t>
      </w:r>
    </w:p>
    <w:p w14:paraId="3B8E4927" w14:textId="5A4F5F7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was aimed</w:t>
      </w:r>
      <w:r w:rsidRPr="000143BC">
        <w:rPr>
          <w:color w:val="000000" w:themeColor="text1"/>
          <w:lang w:val="en-GB"/>
        </w:rPr>
        <w:t xml:space="preserve"> </w:t>
      </w:r>
      <w:r>
        <w:rPr>
          <w:color w:val="000000" w:themeColor="text1"/>
          <w:lang w:val="en-GB"/>
        </w:rPr>
        <w:t>at replicating</w:t>
      </w:r>
      <w:r w:rsidRPr="000143BC">
        <w:rPr>
          <w:color w:val="000000" w:themeColor="text1"/>
          <w:lang w:val="en-GB"/>
        </w:rPr>
        <w:t xml:space="preserve"> a real-world scenario where environmental factors such as temperature, electromagnetic interference, humidity</w:t>
      </w:r>
      <w:r>
        <w:rPr>
          <w:color w:val="000000" w:themeColor="text1"/>
          <w:lang w:val="en-GB"/>
        </w:rPr>
        <w:t>,</w:t>
      </w:r>
      <w:r w:rsidRPr="000143BC">
        <w:rPr>
          <w:color w:val="000000" w:themeColor="text1"/>
          <w:lang w:val="en-GB"/>
        </w:rPr>
        <w:t xml:space="preserve"> and user clothing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erasing transformation arbitrarily removes certain sections of the sensor reading, replicating certain areas of the sensor that are faulty or partially blocked. Finally, the elastic deformation slightly distorts</w:t>
      </w:r>
      <w:commentRangeStart w:id="12"/>
      <w:r w:rsidRPr="00933176">
        <w:rPr>
          <w:color w:val="000000" w:themeColor="text1"/>
          <w:lang w:val="en-GB"/>
        </w:rPr>
        <w:t xml:space="preserve"> the sensor readings </w:t>
      </w:r>
      <w:commentRangeEnd w:id="12"/>
      <w:r w:rsidRPr="00933176">
        <w:rPr>
          <w:rStyle w:val="CommentReference"/>
          <w:rFonts w:eastAsia="SimSun"/>
          <w:snapToGrid/>
          <w:color w:val="000000" w:themeColor="text1"/>
          <w:lang w:eastAsia="zh-CN" w:bidi="ar-SA"/>
        </w:rPr>
        <w:commentReference w:id="12"/>
      </w:r>
      <w:r w:rsidRPr="00933176">
        <w:rPr>
          <w:color w:val="000000" w:themeColor="text1"/>
          <w:lang w:val="en-GB"/>
        </w:rPr>
        <w:t xml:space="preserve">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77777777" w:rsidR="008B62C1" w:rsidRDefault="008B62C1" w:rsidP="008B62C1">
      <w:pPr>
        <w:pStyle w:val="MDPI51figurecaption"/>
        <w:rPr>
          <w:color w:val="000000" w:themeColor="text1"/>
        </w:rPr>
      </w:pPr>
      <w:r w:rsidRPr="0084736C">
        <w:rPr>
          <w:b/>
          <w:bCs/>
          <w:color w:val="000000" w:themeColor="text1"/>
        </w:rPr>
        <w:t xml:space="preserve">Figure </w:t>
      </w:r>
      <w:r>
        <w:rPr>
          <w:b/>
          <w:bCs/>
          <w:color w:val="000000" w:themeColor="text1"/>
        </w:rPr>
        <w:t>4</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1A48EF">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1A48EF">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1A48EF">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1A48EF">
            <w:pPr>
              <w:pStyle w:val="MDPI42tablebody"/>
              <w:rPr>
                <w:rFonts w:ascii="Times New Roman" w:hAnsi="Times New Roman"/>
                <w:color w:val="000000" w:themeColor="text1"/>
              </w:rPr>
            </w:pPr>
            <w:r w:rsidRPr="004546AE">
              <w:rPr>
                <w:color w:val="000000" w:themeColor="text1"/>
              </w:rPr>
              <w:t xml:space="preserve">Gaussian Noise (noise ratio=0.5) </w:t>
            </w:r>
          </w:p>
        </w:tc>
      </w:tr>
      <w:tr w:rsidR="008B62C1" w:rsidRPr="002303D1" w14:paraId="5A60CE53" w14:textId="77777777" w:rsidTr="001A48EF">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1A48E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x-shift = ± 10 pixels</w:t>
            </w:r>
          </w:p>
          <w:p w14:paraId="4499C67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y-shift = ± 10 pixels</w:t>
            </w:r>
          </w:p>
        </w:tc>
      </w:tr>
      <w:tr w:rsidR="008B62C1" w:rsidRPr="0028058A" w14:paraId="170BB706" w14:textId="77777777" w:rsidTr="001A48EF">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1A48E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1A48EF">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1A48EF">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1A48E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1A48EF">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1A48EF">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1A48EF">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1A48EF">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lastRenderedPageBreak/>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t>3.</w:t>
      </w:r>
      <w:r w:rsidR="00C3177A">
        <w:t>4</w:t>
      </w:r>
      <w:r w:rsidRPr="00933176">
        <w:t>.</w:t>
      </w:r>
      <w:r w:rsidR="00C3177A">
        <w:t>2</w:t>
      </w:r>
      <w:r w:rsidR="00615E89">
        <w:t xml:space="preserve"> </w:t>
      </w:r>
      <w:r w:rsidRPr="00933176">
        <w:t>CNN Architecture</w:t>
      </w:r>
      <w:r w:rsidR="00615E89">
        <w:t xml:space="preserve"> for Posture Classification</w:t>
      </w:r>
    </w:p>
    <w:p w14:paraId="6F103A8F" w14:textId="6D3EDCFC" w:rsidR="005A2AB8" w:rsidRPr="00933176" w:rsidRDefault="00105F4A" w:rsidP="003523AD">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 </w:t>
      </w:r>
      <w:r w:rsidR="002E2B54" w:rsidRPr="00933176">
        <w:rPr>
          <w:color w:val="000000" w:themeColor="text1"/>
          <w:lang w:val="en-GB"/>
        </w:rPr>
        <w:t xml:space="preserve">even </w:t>
      </w:r>
      <w:r w:rsidR="00E9055C" w:rsidRPr="00933176">
        <w:rPr>
          <w:color w:val="000000" w:themeColor="text1"/>
          <w:lang w:val="en-GB"/>
        </w:rPr>
        <w:t xml:space="preserve">further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had 128 neurons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of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The 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39F2197C" w:rsidR="0079594D" w:rsidRPr="005A2AB8" w:rsidRDefault="00C854FE" w:rsidP="005A2AB8">
      <w:pPr>
        <w:pStyle w:val="MDPI51figurecaption"/>
        <w:rPr>
          <w:lang w:val="en-GB"/>
        </w:rPr>
      </w:pPr>
      <w:r w:rsidRPr="00A1464D">
        <w:rPr>
          <w:b/>
          <w:bCs/>
          <w:lang w:val="en-GB"/>
        </w:rPr>
        <w:t>Figure 6</w:t>
      </w:r>
      <w:r>
        <w:rPr>
          <w:lang w:val="en-GB"/>
        </w:rPr>
        <w:t xml:space="preserve">. </w:t>
      </w:r>
      <w:r w:rsidR="003523AD">
        <w:rPr>
          <w:lang w:val="en-GB"/>
        </w:rPr>
        <w:t>Our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49CC892F" w:rsidR="00B847AB" w:rsidRPr="00933176" w:rsidRDefault="006319BC" w:rsidP="00B847AB">
      <w:pPr>
        <w:pStyle w:val="MDPI31text"/>
        <w:rPr>
          <w:color w:val="000000" w:themeColor="text1"/>
        </w:rPr>
      </w:pPr>
      <w:r w:rsidRPr="00933176">
        <w:rPr>
          <w:color w:val="000000" w:themeColor="text1"/>
        </w:rPr>
        <w:t>H</w:t>
      </w:r>
      <w:r w:rsidR="00B847AB" w:rsidRPr="00933176">
        <w:rPr>
          <w:color w:val="000000" w:themeColor="text1"/>
        </w:rPr>
        <w:t xml:space="preserve">yperparameter tuning </w:t>
      </w:r>
      <w:r w:rsidRPr="00933176">
        <w:rPr>
          <w:color w:val="000000" w:themeColor="text1"/>
        </w:rPr>
        <w:t xml:space="preserve">was performed </w:t>
      </w:r>
      <w:r w:rsidR="00B847AB" w:rsidRPr="00933176">
        <w:rPr>
          <w:color w:val="000000" w:themeColor="text1"/>
        </w:rPr>
        <w:t>on the other classification algorithms</w:t>
      </w:r>
      <w:r w:rsidR="00F179F6" w:rsidRPr="00933176">
        <w:rPr>
          <w:color w:val="000000" w:themeColor="text1"/>
        </w:rPr>
        <w:t xml:space="preserve"> to determine the </w:t>
      </w:r>
      <w:r w:rsidRPr="00933176">
        <w:rPr>
          <w:color w:val="000000" w:themeColor="text1"/>
        </w:rPr>
        <w:t xml:space="preserve">best </w:t>
      </w:r>
      <w:r w:rsidR="00F179F6" w:rsidRPr="00933176">
        <w:rPr>
          <w:color w:val="000000" w:themeColor="text1"/>
        </w:rPr>
        <w:t xml:space="preserve">settings that would produce the </w:t>
      </w:r>
      <w:r w:rsidRPr="00933176">
        <w:rPr>
          <w:color w:val="000000" w:themeColor="text1"/>
        </w:rPr>
        <w:t>highest</w:t>
      </w:r>
      <w:r w:rsidR="00F179F6" w:rsidRPr="00933176">
        <w:rPr>
          <w:color w:val="000000" w:themeColor="text1"/>
        </w:rPr>
        <w:t xml:space="preserve"> accuracy.</w:t>
      </w:r>
      <w:r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at 5, 10, 20, and 50 </w:t>
      </w:r>
      <w:r w:rsidR="00045790" w:rsidRPr="00933176">
        <w:rPr>
          <w:color w:val="000000" w:themeColor="text1"/>
        </w:rPr>
        <w:lastRenderedPageBreak/>
        <w:t xml:space="preserve">tree depths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r w:rsidR="00F179F6" w:rsidRPr="00933176">
        <w:rPr>
          <w:color w:val="000000" w:themeColor="text1"/>
        </w:rPr>
        <w:t>n_estimators</w:t>
      </w:r>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t>tree depths (</w:t>
      </w:r>
      <w:r w:rsidR="00F179F6" w:rsidRPr="00933176">
        <w:rPr>
          <w:color w:val="000000" w:themeColor="text1"/>
        </w:rPr>
        <w:t>max_depth</w:t>
      </w:r>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Pr="00933176">
        <w:rPr>
          <w:color w:val="000000" w:themeColor="text1"/>
        </w:rPr>
        <w:t>with different</w:t>
      </w:r>
      <w:r w:rsidR="00C164E3" w:rsidRPr="00933176">
        <w:rPr>
          <w:color w:val="000000" w:themeColor="text1"/>
        </w:rPr>
        <w:t xml:space="preserve"> regularization parameter C</w:t>
      </w:r>
      <w:r w:rsidRPr="00933176">
        <w:rPr>
          <w:color w:val="000000" w:themeColor="text1"/>
        </w:rPr>
        <w:t xml:space="preserve"> value ranges such as 0.1, 1, and 10. In the KNN classifier, </w:t>
      </w:r>
      <w:r w:rsidR="00FB12BA" w:rsidRPr="00933176">
        <w:rPr>
          <w:color w:val="000000" w:themeColor="text1"/>
        </w:rPr>
        <w:t>several</w:t>
      </w:r>
      <w:r w:rsidRPr="00933176">
        <w:rPr>
          <w:color w:val="000000" w:themeColor="text1"/>
        </w:rPr>
        <w:t xml:space="preserve"> n</w:t>
      </w:r>
      <w:r w:rsidR="00FB12BA" w:rsidRPr="00933176">
        <w:rPr>
          <w:color w:val="000000" w:themeColor="text1"/>
        </w:rPr>
        <w:t>eighbor</w:t>
      </w:r>
      <w:r w:rsidRPr="00933176">
        <w:rPr>
          <w:color w:val="000000" w:themeColor="text1"/>
        </w:rPr>
        <w:t xml:space="preserve"> </w:t>
      </w:r>
      <w:r w:rsidR="00FB12BA" w:rsidRPr="00933176">
        <w:rPr>
          <w:color w:val="000000" w:themeColor="text1"/>
        </w:rPr>
        <w:t>value</w:t>
      </w:r>
      <w:r w:rsidRPr="00933176">
        <w:rPr>
          <w:color w:val="000000" w:themeColor="text1"/>
        </w:rPr>
        <w:t>s w</w:t>
      </w:r>
      <w:r w:rsidR="00FB12BA" w:rsidRPr="00933176">
        <w:rPr>
          <w:color w:val="000000" w:themeColor="text1"/>
        </w:rPr>
        <w:t>ere</w:t>
      </w:r>
      <w:r w:rsidRPr="00933176">
        <w:rPr>
          <w:color w:val="000000" w:themeColor="text1"/>
        </w:rPr>
        <w:t xml:space="preserve"> tested</w:t>
      </w:r>
      <w:r w:rsidR="00FB12BA" w:rsidRPr="00933176">
        <w:rPr>
          <w:color w:val="000000" w:themeColor="text1"/>
        </w:rPr>
        <w:t xml:space="preserve">, including 3, 5, 7, and 9, to best balance bias and variance. The 5-fold cross-validation was used to evaluate the performance of the KNN across this list of values. </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5288ED7" w:rsidR="00421271" w:rsidRDefault="00245830" w:rsidP="009F4286">
      <w:pPr>
        <w:pStyle w:val="MDPI31text"/>
        <w:rPr>
          <w:color w:val="000000" w:themeColor="text1"/>
        </w:rPr>
      </w:pPr>
      <w:r w:rsidRPr="002111EE">
        <w:t xml:space="preserve">We divided the dataset into </w:t>
      </w:r>
      <w:r w:rsidR="001A461E">
        <w:t>three</w:t>
      </w:r>
      <w:r w:rsidRPr="002111EE">
        <w:t xml:space="preserve"> groups t</w:t>
      </w:r>
      <w:r w:rsidR="00F47072" w:rsidRPr="002111EE">
        <w:t xml:space="preserve">o </w:t>
      </w:r>
      <w:r w:rsidR="006740F1" w:rsidRPr="002111EE">
        <w:t>train</w:t>
      </w:r>
      <w:r w:rsidR="001A461E">
        <w:t>, fine-tune, and evaluate each</w:t>
      </w:r>
      <w:r w:rsidR="006740F1" w:rsidRPr="002111EE">
        <w:t xml:space="preserve"> machine learning </w:t>
      </w:r>
      <w:r w:rsidR="001A461E">
        <w:t>algorithm</w:t>
      </w:r>
      <w:r w:rsidR="006740F1" w:rsidRPr="002111EE">
        <w:t xml:space="preserve">. </w:t>
      </w:r>
      <w:commentRangeStart w:id="13"/>
      <w:commentRangeStart w:id="14"/>
      <w:r w:rsidR="006740F1" w:rsidRPr="002111EE">
        <w:t xml:space="preserve">80% of the </w:t>
      </w:r>
      <w:r w:rsidR="00C31CBF" w:rsidRPr="002111EE">
        <w:t xml:space="preserve">entire </w:t>
      </w:r>
      <w:r w:rsidR="006740F1" w:rsidRPr="002111EE">
        <w:t>dataset was</w:t>
      </w:r>
      <w:r w:rsidR="00BC5266" w:rsidRPr="002111EE">
        <w:t xml:space="preserve"> allocated towards training the machine learning model, </w:t>
      </w:r>
      <w:r w:rsidR="00C31CBF" w:rsidRPr="002111EE">
        <w:t>1</w:t>
      </w:r>
      <w:r w:rsidR="00BC5266" w:rsidRPr="002111EE">
        <w:t xml:space="preserve">0% </w:t>
      </w:r>
      <w:r w:rsidR="00FB0DB4" w:rsidRPr="002111EE">
        <w:t>for validation</w:t>
      </w:r>
      <w:r w:rsidR="00A96B46" w:rsidRPr="002111EE">
        <w:t>,</w:t>
      </w:r>
      <w:r w:rsidR="00FB0DB4" w:rsidRPr="002111EE">
        <w:t xml:space="preserve"> and the </w:t>
      </w:r>
      <w:r w:rsidR="001A461E">
        <w:t>remaining</w:t>
      </w:r>
      <w:r w:rsidR="00FB0DB4" w:rsidRPr="002111EE">
        <w:t xml:space="preserve"> 10% </w:t>
      </w:r>
      <w:r w:rsidR="001A461E">
        <w:t xml:space="preserve">was used </w:t>
      </w:r>
      <w:r w:rsidR="00FB0DB4" w:rsidRPr="002111EE">
        <w:t>for testing the model’s performance</w:t>
      </w:r>
      <w:r w:rsidR="00BC5266" w:rsidRPr="002111EE">
        <w:t>.</w:t>
      </w:r>
      <w:commentRangeEnd w:id="13"/>
      <w:r w:rsidR="00FA5682" w:rsidRPr="002111EE">
        <w:rPr>
          <w:color w:val="FF0000"/>
        </w:rPr>
        <w:t xml:space="preserve"> </w:t>
      </w:r>
      <w:r w:rsidR="008814D5" w:rsidRPr="002111EE">
        <w:rPr>
          <w:rStyle w:val="CommentReference"/>
          <w:rFonts w:eastAsia="SimSun"/>
          <w:snapToGrid/>
          <w:color w:val="FF0000"/>
          <w:lang w:eastAsia="zh-CN" w:bidi="ar-SA"/>
        </w:rPr>
        <w:commentReference w:id="13"/>
      </w:r>
      <w:commentRangeEnd w:id="14"/>
      <w:r w:rsidR="00701C82" w:rsidRPr="002111EE">
        <w:rPr>
          <w:rStyle w:val="CommentReference"/>
          <w:rFonts w:eastAsia="SimSun"/>
          <w:snapToGrid/>
          <w:color w:val="FF0000"/>
          <w:lang w:eastAsia="zh-CN" w:bidi="ar-SA"/>
        </w:rPr>
        <w:commentReference w:id="14"/>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he results were analy</w:t>
      </w:r>
      <w:r w:rsidR="00E267E3">
        <w:rPr>
          <w:color w:val="000000" w:themeColor="text1"/>
        </w:rPr>
        <w:t>s</w:t>
      </w:r>
      <w:r w:rsidR="00F92314" w:rsidRPr="001A37FC">
        <w:rPr>
          <w:color w:val="000000" w:themeColor="text1"/>
        </w:rPr>
        <w:t>ed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we a</w:t>
      </w:r>
      <w:r w:rsidR="001A461E" w:rsidRPr="00C313AC">
        <w:rPr>
          <w:color w:val="000000" w:themeColor="text1"/>
        </w:rPr>
        <w:t>ssessed other metrics,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The precision value </w:t>
      </w:r>
      <w:r w:rsidR="00FE75B5" w:rsidRPr="00C313AC">
        <w:rPr>
          <w:color w:val="000000" w:themeColor="text1"/>
        </w:rPr>
        <w:t xml:space="preserve">also represents the accuracy of the algorithm, </w:t>
      </w:r>
      <w:r w:rsidR="001B2535" w:rsidRPr="00C313AC">
        <w:rPr>
          <w:color w:val="000000" w:themeColor="text1"/>
        </w:rPr>
        <w:t>indicating</w:t>
      </w:r>
      <w:r w:rsidR="00FE75B5" w:rsidRPr="00C313AC">
        <w:rPr>
          <w:color w:val="000000" w:themeColor="text1"/>
        </w:rPr>
        <w:t xml:space="preserve"> that the posture that it had predicted was indeed correct. 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r w:rsidR="00E2252B">
        <w:t xml:space="preserve">Personalised Feedback </w:t>
      </w:r>
      <w:r w:rsidR="00792856">
        <w:t>u</w:t>
      </w:r>
      <w:r w:rsidR="00E2252B">
        <w:t>sing LLM</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r w:rsidR="007B2339" w:rsidRPr="001A37FC">
        <w:rPr>
          <w:color w:val="000000" w:themeColor="text1"/>
        </w:rPr>
        <w:t>personali</w:t>
      </w:r>
      <w:r w:rsidR="009B2B87">
        <w:rPr>
          <w:color w:val="000000" w:themeColor="text1"/>
        </w:rPr>
        <w:t>s</w:t>
      </w:r>
      <w:r w:rsidR="007B2339" w:rsidRPr="001A37FC">
        <w:rPr>
          <w:color w:val="000000" w:themeColor="text1"/>
        </w:rPr>
        <w:t>ed</w:t>
      </w:r>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13DBF97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5"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5"/>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7421C70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0C3C5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9E3E5F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303BB2">
              <w:rPr>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303BB2">
              <w:rPr>
                <w:noProof/>
                <w:lang w:val="en-GB"/>
              </w:rPr>
              <w:t>[58,59]</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0F7FBCA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9208666" w14:textId="784A72F8" w:rsidR="002E2F80" w:rsidRDefault="001138FF" w:rsidP="002E2F80">
      <w:pPr>
        <w:pStyle w:val="MDPI31text"/>
        <w:ind w:firstLine="0"/>
        <w:rPr>
          <w:lang w:val="en-GB"/>
        </w:rPr>
      </w:pPr>
      <w:bookmarkStart w:id="16"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bookmarkEnd w:id="16"/>
      <w:r w:rsidR="00893A80">
        <w:rPr>
          <w:lang w:val="en-GB"/>
        </w:rPr>
        <w:t>.</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44BC951C"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w:t>
      </w:r>
      <w:r w:rsidR="00A8249B">
        <w:rPr>
          <w:lang w:val="en-GB"/>
        </w:rPr>
        <w:t>that were</w:t>
      </w:r>
      <w:r w:rsidR="00AA7033">
        <w:rPr>
          <w:lang w:val="en-GB"/>
        </w:rPr>
        <w:t xml:space="preserve"> maintained for a short duration</w:t>
      </w:r>
      <w:r w:rsidR="00A8249B">
        <w:rPr>
          <w:lang w:val="en-GB"/>
        </w:rPr>
        <w:t xml:space="preserve">, a tolerance threshold of 30 seconds was established, allowing for brief periods of postural </w:t>
      </w:r>
      <w:r w:rsidR="00A8249B">
        <w:rPr>
          <w:lang w:val="en-GB"/>
        </w:rPr>
        <w:lastRenderedPageBreak/>
        <w:t>adjustments</w:t>
      </w:r>
      <w:r w:rsidR="00AA7033">
        <w:rPr>
          <w:lang w:val="en-GB"/>
        </w:rPr>
        <w:t>. Meanwhile</w:t>
      </w:r>
      <w:r>
        <w:rPr>
          <w:lang w:val="en-GB"/>
        </w:rPr>
        <w:t>,</w:t>
      </w:r>
      <w:r w:rsidR="00AA7033">
        <w:rPr>
          <w:lang w:val="en-GB"/>
        </w:rPr>
        <w:t xml:space="preserve"> </w:t>
      </w:r>
      <w:r w:rsidR="00A8249B">
        <w:rPr>
          <w:lang w:val="en-GB"/>
        </w:rPr>
        <w:t xml:space="preserve">maintaining non-upright postures beyond this threshold results to higher decay factor values. </w:t>
      </w:r>
    </w:p>
    <w:p w14:paraId="326B8699" w14:textId="598AC5B2" w:rsidR="006D1C20" w:rsidRPr="001A37FC" w:rsidRDefault="006D1C20" w:rsidP="006D1C20">
      <w:pPr>
        <w:pStyle w:val="MDPI41tablecaption"/>
        <w:rPr>
          <w:color w:val="000000" w:themeColor="text1"/>
        </w:rPr>
      </w:pPr>
      <w:commentRangeStart w:id="17"/>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17"/>
      <w:r w:rsidR="009D0E24">
        <w:rPr>
          <w:rStyle w:val="CommentReference"/>
          <w:rFonts w:eastAsia="SimSun" w:cs="Times New Roman"/>
          <w:lang w:eastAsia="zh-CN" w:bidi="ar-SA"/>
        </w:rPr>
        <w:commentReference w:id="17"/>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168C245" w14:textId="1EBF111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“SitRight”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SitRight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 </w:t>
      </w:r>
    </w:p>
    <w:p w14:paraId="2B01E7E5" w14:textId="45B1133D" w:rsidR="005655AC" w:rsidRDefault="0045432E" w:rsidP="0069298F">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0"/>
                    <a:stretch>
                      <a:fillRect/>
                    </a:stretch>
                  </pic:blipFill>
                  <pic:spPr>
                    <a:xfrm>
                      <a:off x="0" y="0"/>
                      <a:ext cx="2771918" cy="2872455"/>
                    </a:xfrm>
                    <a:prstGeom prst="rect">
                      <a:avLst/>
                    </a:prstGeom>
                  </pic:spPr>
                </pic:pic>
              </a:graphicData>
            </a:graphic>
          </wp:inline>
        </w:drawing>
      </w:r>
    </w:p>
    <w:p w14:paraId="0F57DEA5" w14:textId="77777777" w:rsidR="0069298F" w:rsidRPr="001A37FC" w:rsidRDefault="0069298F" w:rsidP="0069298F">
      <w:pPr>
        <w:pStyle w:val="MDPI52figure"/>
        <w:rPr>
          <w:color w:val="000000" w:themeColor="text1"/>
        </w:rPr>
      </w:pPr>
    </w:p>
    <w:p w14:paraId="449253D1" w14:textId="27FD28E9" w:rsidR="0045432E" w:rsidRPr="001A37FC" w:rsidRDefault="0045432E" w:rsidP="0045432E">
      <w:pPr>
        <w:pStyle w:val="MDPI51figurecaption"/>
        <w:rPr>
          <w:color w:val="000000" w:themeColor="text1"/>
        </w:rPr>
      </w:pPr>
      <w:r w:rsidRPr="001A37FC">
        <w:rPr>
          <w:b/>
          <w:bCs/>
          <w:color w:val="000000" w:themeColor="text1"/>
        </w:rPr>
        <w:tab/>
      </w:r>
      <w:commentRangeStart w:id="18"/>
      <w:r w:rsidRPr="001A37FC">
        <w:rPr>
          <w:b/>
          <w:bCs/>
          <w:color w:val="000000" w:themeColor="text1"/>
        </w:rPr>
        <w:t xml:space="preserve">Figure </w:t>
      </w:r>
      <w:r w:rsidR="000934FC">
        <w:rPr>
          <w:b/>
          <w:bCs/>
          <w:color w:val="000000" w:themeColor="text1"/>
        </w:rPr>
        <w:t>8</w:t>
      </w:r>
      <w:r w:rsidRPr="001A37FC">
        <w:rPr>
          <w:color w:val="000000" w:themeColor="text1"/>
        </w:rPr>
        <w:t xml:space="preserve">. Block diagram of our proposed posture feedback </w:t>
      </w:r>
      <w:r w:rsidR="008122B8">
        <w:rPr>
          <w:color w:val="000000" w:themeColor="text1"/>
        </w:rPr>
        <w:t>software</w:t>
      </w:r>
      <w:commentRangeEnd w:id="18"/>
      <w:r w:rsidR="000C07AC">
        <w:rPr>
          <w:rStyle w:val="CommentReference"/>
          <w:rFonts w:eastAsia="SimSun"/>
          <w:lang w:eastAsia="zh-CN" w:bidi="ar-SA"/>
        </w:rPr>
        <w:commentReference w:id="18"/>
      </w:r>
    </w:p>
    <w:p w14:paraId="3CA64188" w14:textId="2E9496C0" w:rsidR="0045432E" w:rsidRPr="001A37FC" w:rsidRDefault="00F217F0" w:rsidP="0045432E">
      <w:pPr>
        <w:pStyle w:val="MDPI31text"/>
        <w:rPr>
          <w:color w:val="000000" w:themeColor="text1"/>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1"/>
                    <a:stretch>
                      <a:fillRect/>
                    </a:stretch>
                  </pic:blipFill>
                  <pic:spPr>
                    <a:xfrm>
                      <a:off x="0" y="0"/>
                      <a:ext cx="5939284" cy="3210255"/>
                    </a:xfrm>
                    <a:prstGeom prst="rect">
                      <a:avLst/>
                    </a:prstGeom>
                    <a:ln>
                      <a:solidFill>
                        <a:schemeClr val="tx1"/>
                      </a:solidFill>
                    </a:ln>
                  </pic:spPr>
                </pic:pic>
              </a:graphicData>
            </a:graphic>
          </wp:inline>
        </w:drawing>
      </w:r>
    </w:p>
    <w:p w14:paraId="407F19EA" w14:textId="7036B924" w:rsidR="0045432E" w:rsidRPr="001A37FC" w:rsidRDefault="0045432E" w:rsidP="0045432E">
      <w:pPr>
        <w:pStyle w:val="MDPI51figurecaption"/>
        <w:rPr>
          <w:color w:val="000000" w:themeColor="text1"/>
        </w:rPr>
      </w:pPr>
      <w:r w:rsidRPr="001A37FC">
        <w:rPr>
          <w:b/>
          <w:bCs/>
          <w:color w:val="000000" w:themeColor="text1"/>
        </w:rPr>
        <w:t xml:space="preserve">Figure </w:t>
      </w:r>
      <w:r w:rsidR="008122B8">
        <w:rPr>
          <w:b/>
          <w:bCs/>
          <w:color w:val="000000" w:themeColor="text1"/>
        </w:rPr>
        <w:t>9</w:t>
      </w:r>
      <w:r w:rsidRPr="001A37FC">
        <w:rPr>
          <w:color w:val="000000" w:themeColor="text1"/>
        </w:rPr>
        <w:t>. First screenshot of the “SitRight” Dashboard</w:t>
      </w:r>
      <w:r w:rsidR="00293589">
        <w:rPr>
          <w:color w:val="000000" w:themeColor="text1"/>
        </w:rPr>
        <w:t>.</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2"/>
                    <a:stretch>
                      <a:fillRect/>
                    </a:stretch>
                  </pic:blipFill>
                  <pic:spPr>
                    <a:xfrm>
                      <a:off x="0" y="0"/>
                      <a:ext cx="6045492" cy="3287301"/>
                    </a:xfrm>
                    <a:prstGeom prst="rect">
                      <a:avLst/>
                    </a:prstGeom>
                    <a:ln>
                      <a:solidFill>
                        <a:schemeClr val="tx1"/>
                      </a:solidFill>
                    </a:ln>
                  </pic:spPr>
                </pic:pic>
              </a:graphicData>
            </a:graphic>
          </wp:inline>
        </w:drawing>
      </w:r>
    </w:p>
    <w:p w14:paraId="13CE3000" w14:textId="7A72313B" w:rsidR="00420BFA" w:rsidRPr="001A37FC" w:rsidRDefault="0045432E" w:rsidP="001538ED">
      <w:pPr>
        <w:pStyle w:val="MDPI51figurecaption"/>
        <w:rPr>
          <w:color w:val="000000" w:themeColor="text1"/>
        </w:rPr>
      </w:pPr>
      <w:r w:rsidRPr="001A37FC">
        <w:rPr>
          <w:b/>
          <w:bCs/>
          <w:color w:val="000000" w:themeColor="text1"/>
        </w:rPr>
        <w:t xml:space="preserve">Figure </w:t>
      </w:r>
      <w:r w:rsidR="008122B8">
        <w:rPr>
          <w:b/>
          <w:bCs/>
          <w:color w:val="000000" w:themeColor="text1"/>
        </w:rPr>
        <w:t>10</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“SitRight” Dashboard</w:t>
      </w:r>
      <w:r w:rsidR="001538ED">
        <w:rPr>
          <w:color w:val="000000" w:themeColor="text1"/>
        </w:rPr>
        <w:t>.</w:t>
      </w:r>
    </w:p>
    <w:p w14:paraId="217667FB" w14:textId="1A82043C"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w:t>
      </w:r>
      <w:r w:rsidR="000F779D">
        <w:rPr>
          <w:color w:val="000000" w:themeColor="text1"/>
        </w:rPr>
        <w:t>9</w:t>
      </w:r>
      <w:r w:rsidR="00245830">
        <w:rPr>
          <w:color w:val="000000" w:themeColor="text1"/>
        </w:rPr>
        <w:t xml:space="preserve"> and 1</w:t>
      </w:r>
      <w:r w:rsidR="000F779D">
        <w:rPr>
          <w:color w:val="000000" w:themeColor="text1"/>
        </w:rPr>
        <w:t>0</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4FB7E1A3" w14:textId="555C85A3" w:rsidR="00313286" w:rsidRDefault="00313286" w:rsidP="00313286">
      <w:pPr>
        <w:pStyle w:val="MDPI52figure"/>
      </w:pPr>
      <w:r>
        <w:rPr>
          <w:noProof/>
          <w:snapToGrid/>
        </w:rPr>
        <w:drawing>
          <wp:inline distT="0" distB="0" distL="0" distR="0" wp14:anchorId="597F9C19" wp14:editId="6AF16BB9">
            <wp:extent cx="1597034" cy="3456226"/>
            <wp:effectExtent l="12700" t="12700" r="15875" b="11430"/>
            <wp:docPr id="1695546149" name="Picture 4"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6149" name="Picture 4" descr="A person sitting in a chair&#10;&#10;AI-generated content may be incorrect."/>
                    <pic:cNvPicPr/>
                  </pic:nvPicPr>
                  <pic:blipFill>
                    <a:blip r:embed="rId23"/>
                    <a:stretch>
                      <a:fillRect/>
                    </a:stretch>
                  </pic:blipFill>
                  <pic:spPr>
                    <a:xfrm>
                      <a:off x="0" y="0"/>
                      <a:ext cx="1623976" cy="3514533"/>
                    </a:xfrm>
                    <a:prstGeom prst="rect">
                      <a:avLst/>
                    </a:prstGeom>
                    <a:ln>
                      <a:solidFill>
                        <a:schemeClr val="tx1"/>
                      </a:solidFill>
                    </a:ln>
                  </pic:spPr>
                </pic:pic>
              </a:graphicData>
            </a:graphic>
          </wp:inline>
        </w:drawing>
      </w:r>
      <w:r>
        <w:rPr>
          <w:noProof/>
          <w:snapToGrid/>
        </w:rPr>
        <w:drawing>
          <wp:inline distT="0" distB="0" distL="0" distR="0" wp14:anchorId="4578A393" wp14:editId="39935CB7">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4"/>
                    <a:stretch>
                      <a:fillRect/>
                    </a:stretch>
                  </pic:blipFill>
                  <pic:spPr>
                    <a:xfrm>
                      <a:off x="0" y="0"/>
                      <a:ext cx="1681226" cy="3638429"/>
                    </a:xfrm>
                    <a:prstGeom prst="rect">
                      <a:avLst/>
                    </a:prstGeom>
                    <a:ln>
                      <a:solidFill>
                        <a:schemeClr val="tx1"/>
                      </a:solidFill>
                    </a:ln>
                  </pic:spPr>
                </pic:pic>
              </a:graphicData>
            </a:graphic>
          </wp:inline>
        </w:drawing>
      </w:r>
      <w:r>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5"/>
                    <a:stretch>
                      <a:fillRect/>
                    </a:stretch>
                  </pic:blipFill>
                  <pic:spPr>
                    <a:xfrm>
                      <a:off x="0" y="0"/>
                      <a:ext cx="1661625" cy="3596006"/>
                    </a:xfrm>
                    <a:prstGeom prst="rect">
                      <a:avLst/>
                    </a:prstGeom>
                    <a:ln>
                      <a:solidFill>
                        <a:schemeClr val="tx1"/>
                      </a:solidFill>
                    </a:ln>
                  </pic:spPr>
                </pic:pic>
              </a:graphicData>
            </a:graphic>
          </wp:inline>
        </w:drawing>
      </w:r>
    </w:p>
    <w:p w14:paraId="47E72C21" w14:textId="598FA372" w:rsidR="00313286" w:rsidRPr="00F55896" w:rsidRDefault="00313286" w:rsidP="00F55896">
      <w:pPr>
        <w:pStyle w:val="MDPI51figurecaption"/>
        <w:rPr>
          <w:color w:val="000000" w:themeColor="text1"/>
        </w:rPr>
      </w:pPr>
      <w:r w:rsidRPr="001A37FC">
        <w:rPr>
          <w:b/>
          <w:bCs/>
          <w:color w:val="000000" w:themeColor="text1"/>
        </w:rPr>
        <w:t>Figure 1</w:t>
      </w:r>
      <w:r>
        <w:rPr>
          <w:b/>
          <w:bCs/>
          <w:color w:val="000000" w:themeColor="text1"/>
        </w:rPr>
        <w:t>1</w:t>
      </w:r>
      <w:r w:rsidRPr="001A37FC">
        <w:rPr>
          <w:color w:val="000000" w:themeColor="text1"/>
        </w:rPr>
        <w:t xml:space="preserve">. </w:t>
      </w:r>
      <w:r>
        <w:rPr>
          <w:color w:val="000000" w:themeColor="text1"/>
        </w:rPr>
        <w:t>Mobile Application screenshots</w:t>
      </w:r>
      <w:r w:rsidRPr="001A37FC">
        <w:rPr>
          <w:color w:val="000000" w:themeColor="text1"/>
        </w:rPr>
        <w:t>.</w:t>
      </w:r>
    </w:p>
    <w:p w14:paraId="159B96FA" w14:textId="00517310" w:rsidR="005F3446" w:rsidRPr="00664B0E" w:rsidRDefault="00C467EA" w:rsidP="00664B0E">
      <w:pPr>
        <w:pStyle w:val="MDPI21heading1"/>
      </w:pPr>
      <w:r w:rsidRPr="00664B0E">
        <w:t>4.</w:t>
      </w:r>
      <w:r w:rsidR="00533CFF" w:rsidRPr="00664B0E">
        <w:t xml:space="preserve"> </w:t>
      </w:r>
      <w:commentRangeStart w:id="19"/>
      <w:r w:rsidRPr="00664B0E">
        <w:t>Results and Discussion</w:t>
      </w:r>
      <w:commentRangeEnd w:id="19"/>
      <w:r w:rsidR="00494C19" w:rsidRPr="00664B0E">
        <w:rPr>
          <w:rStyle w:val="CommentReference"/>
          <w:rFonts w:eastAsia="SimSun"/>
          <w:sz w:val="20"/>
          <w:szCs w:val="22"/>
        </w:rPr>
        <w:commentReference w:id="19"/>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23F49444"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98.14% recall. This was followed by KNN, which achieved 91.03%</w:t>
      </w:r>
      <w:r w:rsidR="006E4DF7">
        <w:rPr>
          <w:color w:val="000000" w:themeColor="text1"/>
          <w:lang w:val="en-GB"/>
        </w:rPr>
        <w:t>,</w:t>
      </w:r>
      <w:r w:rsidR="00602C72">
        <w:rPr>
          <w:color w:val="000000" w:themeColor="text1"/>
          <w:lang w:val="en-GB"/>
        </w:rPr>
        <w:t xml:space="preserve"> </w:t>
      </w:r>
      <w:r w:rsidR="00EC7A2A">
        <w:rPr>
          <w:color w:val="000000" w:themeColor="text1"/>
          <w:lang w:val="en-GB"/>
        </w:rPr>
        <w:t>which</w:t>
      </w:r>
      <w:r w:rsidR="00602C72">
        <w:rPr>
          <w:color w:val="000000" w:themeColor="text1"/>
          <w:lang w:val="en-GB"/>
        </w:rPr>
        <w:t xml:space="preserve"> was fine-tuned to k=3 neighbours, closely </w:t>
      </w:r>
      <w:r w:rsidR="00F53179">
        <w:rPr>
          <w:color w:val="000000" w:themeColor="text1"/>
          <w:lang w:val="en-GB"/>
        </w:rPr>
        <w:t>followed</w:t>
      </w:r>
      <w:r w:rsidR="00602C72">
        <w:rPr>
          <w:color w:val="000000" w:themeColor="text1"/>
          <w:lang w:val="en-GB"/>
        </w:rPr>
        <w:t xml:space="preserve"> </w:t>
      </w:r>
      <w:r w:rsidR="006E4DF7">
        <w:rPr>
          <w:color w:val="000000" w:themeColor="text1"/>
          <w:lang w:val="en-GB"/>
        </w:rPr>
        <w:t>by</w:t>
      </w:r>
      <w:r w:rsidR="00602C72">
        <w:rPr>
          <w:color w:val="000000" w:themeColor="text1"/>
          <w:lang w:val="en-GB"/>
        </w:rPr>
        <w:t xml:space="preserve"> the Random Forest</w:t>
      </w:r>
      <w:r w:rsidR="006E4DF7">
        <w:rPr>
          <w:color w:val="000000" w:themeColor="text1"/>
          <w:lang w:val="en-GB"/>
        </w:rPr>
        <w:t>, which</w:t>
      </w:r>
      <w:r w:rsidR="00602C72">
        <w:rPr>
          <w:color w:val="000000" w:themeColor="text1"/>
          <w:lang w:val="en-GB"/>
        </w:rPr>
        <w:t xml:space="preserve"> was 90.27%</w:t>
      </w:r>
      <w:r w:rsidR="006E4DF7">
        <w:rPr>
          <w:color w:val="000000" w:themeColor="text1"/>
          <w:lang w:val="en-GB"/>
        </w:rPr>
        <w:t>.</w:t>
      </w:r>
    </w:p>
    <w:p w14:paraId="3FF02C25" w14:textId="44577CE9" w:rsidR="00D63200" w:rsidRPr="001A37FC" w:rsidRDefault="00D63200" w:rsidP="00D248DC">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543183A8"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which showed excellent 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8C72BA">
        <w:rPr>
          <w:color w:val="000000" w:themeColor="text1"/>
        </w:rPr>
        <w:t>1</w:t>
      </w:r>
      <w:r w:rsidR="00CB5242" w:rsidRPr="001A37FC">
        <w:rPr>
          <w:color w:val="000000" w:themeColor="text1"/>
        </w:rPr>
        <w:t xml:space="preserve"> below. As expected, for the </w:t>
      </w:r>
      <w:r w:rsidR="0092497F">
        <w:rPr>
          <w:color w:val="000000" w:themeColor="text1"/>
        </w:rPr>
        <w:t xml:space="preserve">significant majority of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w:t>
      </w:r>
      <w:r w:rsidR="00CB5242" w:rsidRPr="001A37FC">
        <w:rPr>
          <w:color w:val="000000" w:themeColor="text1"/>
        </w:rPr>
        <w:lastRenderedPageBreak/>
        <w:t>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 xml:space="preserve">. </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72EA831F">
            <wp:extent cx="4559300" cy="4085594"/>
            <wp:effectExtent l="12700" t="12700" r="12700" b="1651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0597" cy="4095717"/>
                    </a:xfrm>
                    <a:prstGeom prst="rect">
                      <a:avLst/>
                    </a:prstGeom>
                    <a:noFill/>
                    <a:ln>
                      <a:solidFill>
                        <a:schemeClr val="tx1"/>
                      </a:solidFill>
                    </a:ln>
                  </pic:spPr>
                </pic:pic>
              </a:graphicData>
            </a:graphic>
          </wp:inline>
        </w:drawing>
      </w:r>
    </w:p>
    <w:p w14:paraId="5E0E3AFB" w14:textId="437C4776"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D40CEF">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432BE9B9" w14:textId="6352BDEE" w:rsidR="0093749F" w:rsidRDefault="00D40CEF" w:rsidP="00045790">
      <w:pPr>
        <w:pStyle w:val="MDPI51figurecaption"/>
        <w:rPr>
          <w:color w:val="000000" w:themeColor="text1"/>
        </w:rPr>
      </w:pPr>
      <w:r w:rsidRPr="001A37FC">
        <w:rPr>
          <w:b/>
          <w:bCs/>
          <w:color w:val="000000" w:themeColor="text1"/>
        </w:rPr>
        <w:t>Figure 1</w:t>
      </w:r>
      <w:r>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over each epoch.</w:t>
      </w:r>
    </w:p>
    <w:p w14:paraId="0D812B08" w14:textId="77777777" w:rsidR="00C332A9" w:rsidRPr="001A37FC" w:rsidRDefault="00C332A9" w:rsidP="00045790">
      <w:pPr>
        <w:pStyle w:val="MDPI51figurecaption"/>
        <w:rPr>
          <w:color w:val="000000" w:themeColor="text1"/>
        </w:rPr>
      </w:pPr>
    </w:p>
    <w:p w14:paraId="72F273A6" w14:textId="13B95325" w:rsidR="00BB683B" w:rsidRPr="001A37FC" w:rsidRDefault="00BB683B" w:rsidP="00BB683B">
      <w:pPr>
        <w:pStyle w:val="MDPI22heading2"/>
        <w:rPr>
          <w:color w:val="000000" w:themeColor="text1"/>
        </w:rPr>
      </w:pPr>
      <w:r w:rsidRPr="001A37FC">
        <w:rPr>
          <w:color w:val="000000" w:themeColor="text1"/>
        </w:rPr>
        <w:lastRenderedPageBreak/>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77777777" w:rsidR="00737FD2" w:rsidRDefault="006B1394" w:rsidP="00737FD2">
      <w:pPr>
        <w:pStyle w:val="MDPI31text"/>
        <w:rPr>
          <w:color w:val="000000" w:themeColor="text1"/>
          <w:lang w:val="en-GB"/>
        </w:rPr>
      </w:pPr>
      <w:r>
        <w:rPr>
          <w:color w:val="000000" w:themeColor="text1"/>
          <w:lang w:val="en-GB"/>
        </w:rPr>
        <w:t>As previously described, the resolution of both the backrest and seat pressure sensor mats w</w:t>
      </w:r>
      <w:r w:rsidR="000148BF">
        <w:rPr>
          <w:color w:val="000000" w:themeColor="text1"/>
          <w:lang w:val="en-GB"/>
        </w:rPr>
        <w:t>as 32x32, each comprising 1024 pressure-</w:t>
      </w:r>
      <w:r>
        <w:rPr>
          <w:color w:val="000000" w:themeColor="text1"/>
          <w:lang w:val="en-GB"/>
        </w:rPr>
        <w:t xml:space="preserve">sensing units. It was considered that a resolution of this </w:t>
      </w:r>
      <w:r w:rsidR="000148BF">
        <w:rPr>
          <w:color w:val="000000" w:themeColor="text1"/>
          <w:lang w:val="en-GB"/>
        </w:rPr>
        <w:t xml:space="preserve">magnitude might be relatively excessive, particularly for widespread adoption. Hence, it was </w:t>
      </w:r>
      <w:r w:rsidR="00737FD2">
        <w:rPr>
          <w:color w:val="000000" w:themeColor="text1"/>
          <w:lang w:val="en-GB"/>
        </w:rPr>
        <w:t>essential to investigate whether a lower-resolution sensor could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737FD2" w:rsidRPr="001A37FC">
        <w:rPr>
          <w:color w:val="000000" w:themeColor="text1"/>
          <w:lang w:val="en-GB"/>
        </w:rPr>
        <w:t xml:space="preserve">To </w:t>
      </w:r>
      <w:r w:rsidR="00737FD2">
        <w:rPr>
          <w:color w:val="000000" w:themeColor="text1"/>
          <w:lang w:val="en-GB"/>
        </w:rPr>
        <w:t>validate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737FD2">
        <w:rPr>
          <w:color w:val="000000" w:themeColor="text1"/>
          <w:lang w:val="en-GB"/>
        </w:rPr>
        <w:t xml:space="preserve"> These modified datasets were then trained on our list of machine learning algorithms.</w:t>
      </w:r>
    </w:p>
    <w:p w14:paraId="5CAFCAE2" w14:textId="2A655180" w:rsidR="002A5810" w:rsidRDefault="00737FD2" w:rsidP="00986983">
      <w:pPr>
        <w:pStyle w:val="MDPI31text"/>
        <w:rPr>
          <w:color w:val="000000" w:themeColor="text1"/>
          <w:lang w:val="en-GB"/>
        </w:rPr>
      </w:pPr>
      <w:r>
        <w:rPr>
          <w:color w:val="000000" w:themeColor="text1"/>
          <w:lang w:val="en-GB"/>
        </w:rPr>
        <w:t xml:space="preserve">Overall, as shown in Figure 13,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2A5810">
        <w:rPr>
          <w:color w:val="000000" w:themeColor="text1"/>
          <w:lang w:val="en-GB"/>
        </w:rPr>
        <w:t xml:space="preserve"> </w:t>
      </w:r>
      <w:r w:rsidR="002A5810" w:rsidRPr="001A37FC">
        <w:rPr>
          <w:color w:val="000000" w:themeColor="text1"/>
          <w:lang w:val="en-GB"/>
        </w:rPr>
        <w:t>A majority of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986983">
        <w:rPr>
          <w:color w:val="000000" w:themeColor="text1"/>
          <w:lang w:val="en-GB"/>
        </w:rPr>
        <w:t>However, i</w:t>
      </w:r>
      <w:r w:rsidR="002A5810" w:rsidRPr="001A37FC">
        <w:rPr>
          <w:color w:val="000000" w:themeColor="text1"/>
          <w:lang w:val="en-GB"/>
        </w:rPr>
        <w:t>t is seen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r w:rsidR="002A5810">
        <w:rPr>
          <w:color w:val="000000" w:themeColor="text1"/>
          <w:lang w:val="en-GB"/>
        </w:rPr>
        <w:t xml:space="preserve">Additionally, it can be </w:t>
      </w:r>
      <w:r w:rsidR="00986983">
        <w:rPr>
          <w:color w:val="000000" w:themeColor="text1"/>
          <w:lang w:val="en-GB"/>
        </w:rPr>
        <w:t>observed that the CNN remained the best 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Decision Tree, Random Forest, and KNN</w:t>
      </w:r>
      <w:r w:rsidR="00582D91">
        <w:rPr>
          <w:color w:val="000000" w:themeColor="text1"/>
          <w:lang w:val="en-GB"/>
        </w:rPr>
        <w:t>, indicating signs of overfitting, which can be adjusted with additional hyperparameter optimizations.</w:t>
      </w:r>
    </w:p>
    <w:p w14:paraId="6EA6DE0B" w14:textId="77777777" w:rsidR="002A5810" w:rsidRDefault="002A5810" w:rsidP="00737FD2">
      <w:pPr>
        <w:pStyle w:val="MDPI31text"/>
        <w:rPr>
          <w:color w:val="000000" w:themeColor="text1"/>
          <w:lang w:val="en-GB"/>
        </w:rPr>
      </w:pPr>
    </w:p>
    <w:p w14:paraId="058E794E" w14:textId="1C7BDF76" w:rsidR="00732743" w:rsidRPr="00933176" w:rsidRDefault="00334763" w:rsidP="00732743">
      <w:pPr>
        <w:pStyle w:val="MDPI52figure"/>
        <w:rPr>
          <w:color w:val="000000" w:themeColor="text1"/>
        </w:rPr>
      </w:pPr>
      <w:r w:rsidRPr="00933176">
        <w:rPr>
          <w:noProof/>
          <w:color w:val="000000" w:themeColor="text1"/>
        </w:rPr>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A74476" w14:textId="58E2672A" w:rsidR="00946C0B" w:rsidRPr="00933176" w:rsidRDefault="005B750C" w:rsidP="00567F1A">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7539F4" w:rsidRPr="00933176">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242E4AC6" w:rsidR="00B9486C" w:rsidRPr="00933176" w:rsidRDefault="00062C89" w:rsidP="00BC6E3A">
      <w:pPr>
        <w:pStyle w:val="MDPI22heading2"/>
        <w:rPr>
          <w:color w:val="000000" w:themeColor="text1"/>
        </w:rPr>
      </w:pPr>
      <w:r w:rsidRPr="00933176">
        <w:rPr>
          <w:color w:val="000000" w:themeColor="text1"/>
        </w:rPr>
        <w:lastRenderedPageBreak/>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010DB68F" w:rsidR="002F5450" w:rsidRPr="00933176" w:rsidRDefault="002F5450" w:rsidP="00973989">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Once content</w:t>
      </w:r>
      <w:r w:rsidR="00687C7C" w:rsidRPr="00933176">
        <w:rPr>
          <w:color w:val="000000" w:themeColor="text1"/>
          <w:lang w:val="en-GB"/>
        </w:rPr>
        <w:t>ed</w:t>
      </w:r>
      <w:r w:rsidR="004812F0" w:rsidRPr="00933176">
        <w:rPr>
          <w:color w:val="000000" w:themeColor="text1"/>
          <w:lang w:val="en-GB"/>
        </w:rPr>
        <w:t xml:space="preserve"> with our </w:t>
      </w:r>
      <w:r w:rsidR="007539F4" w:rsidRPr="00933176">
        <w:rPr>
          <w:color w:val="000000" w:themeColor="text1"/>
          <w:lang w:val="en-GB"/>
        </w:rPr>
        <w:t>formulated</w:t>
      </w:r>
      <w:r w:rsidR="00687C7C" w:rsidRPr="00933176">
        <w:rPr>
          <w:color w:val="000000" w:themeColor="text1"/>
          <w:lang w:val="en-GB"/>
        </w:rPr>
        <w:t xml:space="preserve"> </w:t>
      </w:r>
      <w:r w:rsidR="004812F0" w:rsidRPr="00933176">
        <w:rPr>
          <w:color w:val="000000" w:themeColor="text1"/>
          <w:lang w:val="en-GB"/>
        </w:rPr>
        <w:t xml:space="preserve">prompt message,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 In this </w:t>
      </w:r>
      <w:r w:rsidR="00F912D2" w:rsidRPr="00933176">
        <w:rPr>
          <w:color w:val="000000" w:themeColor="text1"/>
          <w:lang w:val="en-GB"/>
        </w:rPr>
        <w:t xml:space="preserve">test </w:t>
      </w:r>
      <w:r w:rsidR="004812F0" w:rsidRPr="00933176">
        <w:rPr>
          <w:color w:val="000000" w:themeColor="text1"/>
          <w:lang w:val="en-GB"/>
        </w:rPr>
        <w:t xml:space="preserve">environment, </w:t>
      </w:r>
      <w:r w:rsidR="00F912D2" w:rsidRPr="00933176">
        <w:rPr>
          <w:color w:val="000000" w:themeColor="text1"/>
          <w:lang w:val="en-GB"/>
        </w:rPr>
        <w:t>we create a pre-recorded scenario</w:t>
      </w:r>
      <w:r w:rsidR="004812F0" w:rsidRPr="00933176">
        <w:rPr>
          <w:color w:val="000000" w:themeColor="text1"/>
          <w:lang w:val="en-GB"/>
        </w:rPr>
        <w:t xml:space="preserve"> </w:t>
      </w:r>
      <w:r w:rsidR="00F912D2" w:rsidRPr="00933176">
        <w:rPr>
          <w:color w:val="000000" w:themeColor="text1"/>
          <w:lang w:val="en-GB"/>
        </w:rPr>
        <w:t xml:space="preserve">of </w:t>
      </w:r>
      <w:r w:rsidR="004812F0" w:rsidRPr="00933176">
        <w:rPr>
          <w:color w:val="000000" w:themeColor="text1"/>
          <w:lang w:val="en-GB"/>
        </w:rPr>
        <w:t xml:space="preserve">an individual's historical </w:t>
      </w:r>
      <w:r w:rsidR="009C1C47" w:rsidRPr="00933176">
        <w:rPr>
          <w:color w:val="000000" w:themeColor="text1"/>
          <w:lang w:val="en-GB"/>
        </w:rPr>
        <w:t>posture timeline</w:t>
      </w:r>
      <w:r w:rsidR="004812F0" w:rsidRPr="00933176">
        <w:rPr>
          <w:color w:val="000000" w:themeColor="text1"/>
          <w:lang w:val="en-GB"/>
        </w:rPr>
        <w:t xml:space="preserve"> over an hour</w:t>
      </w:r>
      <w:r w:rsidR="00AE40A9" w:rsidRPr="00933176">
        <w:rPr>
          <w:color w:val="000000" w:themeColor="text1"/>
          <w:lang w:val="en-GB"/>
        </w:rPr>
        <w:t xml:space="preserve"> period</w:t>
      </w:r>
      <w:r w:rsidR="009C1C47" w:rsidRPr="00933176">
        <w:rPr>
          <w:color w:val="000000" w:themeColor="text1"/>
          <w:lang w:val="en-GB"/>
        </w:rPr>
        <w:t>,</w:t>
      </w:r>
      <w:r w:rsidR="004812F0" w:rsidRPr="00933176">
        <w:rPr>
          <w:color w:val="000000" w:themeColor="text1"/>
          <w:lang w:val="en-GB"/>
        </w:rPr>
        <w:t xml:space="preserve"> slouching for an extended </w:t>
      </w:r>
      <w:r w:rsidR="009C1C47" w:rsidRPr="00933176">
        <w:rPr>
          <w:color w:val="000000" w:themeColor="text1"/>
          <w:lang w:val="en-GB"/>
        </w:rPr>
        <w:t>period, as shown in Figure 1</w:t>
      </w:r>
      <w:r w:rsidR="00F912D2" w:rsidRPr="00933176">
        <w:rPr>
          <w:color w:val="000000" w:themeColor="text1"/>
          <w:lang w:val="en-GB"/>
        </w:rPr>
        <w:t>4</w:t>
      </w:r>
      <w:r w:rsidR="009C1C47" w:rsidRPr="00933176">
        <w:rPr>
          <w:color w:val="000000" w:themeColor="text1"/>
          <w:lang w:val="en-GB"/>
        </w:rPr>
        <w:t xml:space="preserve"> below</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within the figure shows the prompt </w:t>
      </w:r>
      <w:r w:rsidR="00687C7C" w:rsidRPr="00933176">
        <w:rPr>
          <w:color w:val="000000" w:themeColor="text1"/>
          <w:lang w:val="en-GB"/>
        </w:rPr>
        <w:t>sent to</w:t>
      </w:r>
      <w:r w:rsidR="004812F0" w:rsidRPr="00933176">
        <w:rPr>
          <w:color w:val="000000" w:themeColor="text1"/>
          <w:lang w:val="en-GB"/>
        </w:rPr>
        <w:t xml:space="preserve"> the </w:t>
      </w:r>
      <w:r w:rsidR="00687C7C" w:rsidRPr="00933176">
        <w:rPr>
          <w:color w:val="000000" w:themeColor="text1"/>
          <w:lang w:val="en-GB"/>
        </w:rPr>
        <w:t>model</w:t>
      </w:r>
      <w:r w:rsidR="009C1C47" w:rsidRPr="00933176">
        <w:rPr>
          <w:color w:val="000000" w:themeColor="text1"/>
          <w:lang w:val="en-GB"/>
        </w:rPr>
        <w:t>,</w:t>
      </w:r>
      <w:r w:rsidR="004812F0" w:rsidRPr="00933176">
        <w:rPr>
          <w:color w:val="000000" w:themeColor="text1"/>
          <w:lang w:val="en-GB"/>
        </w:rPr>
        <w:t xml:space="preserve"> and the </w:t>
      </w:r>
      <w:r w:rsidR="009C1C47" w:rsidRPr="00933176">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 shows the results generated by the model. </w:t>
      </w:r>
      <w:r w:rsidR="00687C7C" w:rsidRPr="00933176">
        <w:rPr>
          <w:color w:val="000000" w:themeColor="text1"/>
          <w:lang w:val="en-GB"/>
        </w:rPr>
        <w:t>Overall, it can be seen that</w:t>
      </w:r>
      <w:r w:rsidR="009C1C47" w:rsidRPr="00933176">
        <w:rPr>
          <w:color w:val="000000" w:themeColor="text1"/>
          <w:lang w:val="en-GB"/>
        </w:rPr>
        <w:t xml:space="preserve"> the model accurately </w:t>
      </w:r>
      <w:r w:rsidR="00687C7C" w:rsidRPr="00933176">
        <w:rPr>
          <w:color w:val="000000" w:themeColor="text1"/>
          <w:lang w:val="en-GB"/>
        </w:rPr>
        <w:t>highlighted</w:t>
      </w:r>
      <w:r w:rsidR="009C1C47" w:rsidRPr="00933176">
        <w:rPr>
          <w:color w:val="000000" w:themeColor="text1"/>
          <w:lang w:val="en-GB"/>
        </w:rPr>
        <w:t xml:space="preserve"> that the individual was slouching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687C7C" w:rsidRPr="00933176">
        <w:rPr>
          <w:color w:val="000000" w:themeColor="text1"/>
          <w:lang w:val="en-GB"/>
        </w:rPr>
        <w:t>further</w:t>
      </w:r>
      <w:r w:rsidR="00ED0736" w:rsidRPr="00933176">
        <w:rPr>
          <w:color w:val="000000" w:themeColor="text1"/>
          <w:lang w:val="en-GB"/>
        </w:rPr>
        <w:t xml:space="preserve"> tests like these, we </w:t>
      </w:r>
      <w:r w:rsidR="00687C7C" w:rsidRPr="00933176">
        <w:rPr>
          <w:color w:val="000000" w:themeColor="text1"/>
          <w:lang w:val="en-GB"/>
        </w:rPr>
        <w:t>observe that</w:t>
      </w:r>
      <w:r w:rsidR="003417B3" w:rsidRPr="00933176">
        <w:rPr>
          <w:color w:val="000000" w:themeColor="text1"/>
          <w:lang w:val="en-GB"/>
        </w:rPr>
        <w:t xml:space="preserve"> the LLM's responses</w:t>
      </w:r>
      <w:r w:rsidR="00244D13" w:rsidRPr="00933176">
        <w:rPr>
          <w:color w:val="000000" w:themeColor="text1"/>
          <w:lang w:val="en-GB"/>
        </w:rPr>
        <w:t xml:space="preserve"> were</w:t>
      </w:r>
      <w:r w:rsidR="00704A9A" w:rsidRPr="00933176">
        <w:rPr>
          <w:color w:val="000000" w:themeColor="text1"/>
          <w:lang w:val="en-GB"/>
        </w:rPr>
        <w:t xml:space="preserve"> </w:t>
      </w:r>
      <w:r w:rsidR="00687C7C" w:rsidRPr="00933176">
        <w:rPr>
          <w:color w:val="000000" w:themeColor="text1"/>
          <w:lang w:val="en-GB"/>
        </w:rPr>
        <w:t>sometimes quite</w:t>
      </w:r>
      <w:r w:rsidR="00244D13" w:rsidRPr="00933176">
        <w:rPr>
          <w:color w:val="000000" w:themeColor="text1"/>
          <w:lang w:val="en-GB"/>
        </w:rPr>
        <w:t xml:space="preserve"> generic; this signals that there are potential areas </w:t>
      </w:r>
      <w:r w:rsidR="00687C7C" w:rsidRPr="00933176">
        <w:rPr>
          <w:color w:val="000000" w:themeColor="text1"/>
          <w:lang w:val="en-GB"/>
        </w:rPr>
        <w:t xml:space="preserve">for us to </w:t>
      </w:r>
      <w:r w:rsidR="00CB4120" w:rsidRPr="00933176">
        <w:rPr>
          <w:color w:val="000000" w:themeColor="text1"/>
          <w:lang w:val="en-GB"/>
        </w:rPr>
        <w:t xml:space="preserve">improve the prompt </w:t>
      </w:r>
      <w:r w:rsidR="00687C7C" w:rsidRPr="00933176">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3A269C40" w14:textId="0CF0E0D5" w:rsidR="00DD5ABA"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16CB3506" w14:textId="77777777" w:rsidR="00122704" w:rsidRPr="001A37FC" w:rsidRDefault="00122704" w:rsidP="00014EB5">
      <w:pPr>
        <w:pStyle w:val="MDPI31text"/>
        <w:rPr>
          <w:color w:val="000000" w:themeColor="text1"/>
        </w:rPr>
      </w:pPr>
    </w:p>
    <w:p w14:paraId="33EEDE26" w14:textId="0C583DC9" w:rsidR="00DD5ABA" w:rsidRPr="001A37FC" w:rsidRDefault="008474EB" w:rsidP="00DD5ABA">
      <w:pPr>
        <w:pStyle w:val="MDPI21heading1"/>
        <w:rPr>
          <w:color w:val="000000" w:themeColor="text1"/>
        </w:rPr>
      </w:pPr>
      <w:r w:rsidRPr="001A37FC">
        <w:rPr>
          <w:color w:val="000000" w:themeColor="text1"/>
        </w:rPr>
        <w:lastRenderedPageBreak/>
        <w:t>6</w:t>
      </w:r>
      <w:r w:rsidR="00DD5ABA" w:rsidRPr="001A37FC">
        <w:rPr>
          <w:color w:val="000000" w:themeColor="text1"/>
        </w:rPr>
        <w:t xml:space="preserve">. </w:t>
      </w:r>
      <w:commentRangeStart w:id="20"/>
      <w:r w:rsidR="00DD5ABA" w:rsidRPr="001A37FC">
        <w:rPr>
          <w:color w:val="000000" w:themeColor="text1"/>
        </w:rPr>
        <w:t xml:space="preserve">Future </w:t>
      </w:r>
      <w:r w:rsidR="00D62F4D" w:rsidRPr="001A37FC">
        <w:rPr>
          <w:color w:val="000000" w:themeColor="text1"/>
        </w:rPr>
        <w:t>Directives</w:t>
      </w:r>
      <w:commentRangeEnd w:id="20"/>
      <w:r w:rsidR="0019051B">
        <w:rPr>
          <w:rStyle w:val="CommentReference"/>
          <w:rFonts w:eastAsia="SimSun"/>
          <w:b w:val="0"/>
          <w:snapToGrid/>
          <w:lang w:eastAsia="zh-CN" w:bidi="ar-SA"/>
        </w:rPr>
        <w:commentReference w:id="20"/>
      </w:r>
    </w:p>
    <w:p w14:paraId="1598E86A" w14:textId="257A1B8D"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generalised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p>
    <w:p w14:paraId="6E08BC29" w14:textId="38845D93" w:rsidR="00E06629" w:rsidRDefault="00403A2A" w:rsidP="00AB7FE3">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“SitRight”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21" w:name="_Hlk89945590"/>
      <w:bookmarkStart w:id="22"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21"/>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22"/>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6D55ED" w14:textId="77777777" w:rsidR="000E35E0" w:rsidRPr="000E35E0" w:rsidRDefault="00321B44" w:rsidP="000E35E0">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35E0" w:rsidRPr="000E35E0">
        <w:rPr>
          <w:color w:val="auto"/>
        </w:rPr>
        <w:t xml:space="preserve">1. </w:t>
      </w:r>
      <w:r w:rsidR="000E35E0" w:rsidRPr="000E35E0">
        <w:rPr>
          <w:color w:val="auto"/>
        </w:rPr>
        <w:tab/>
        <w:t xml:space="preserve">Daneshmandi, H.; Choobineh, A.; Ghaem, H.; Karimi, M. Adverse Effects of Prolonged Sitting Behavior on the General Health of Office Workers. </w:t>
      </w:r>
      <w:r w:rsidR="000E35E0" w:rsidRPr="000E35E0">
        <w:rPr>
          <w:i/>
          <w:iCs/>
          <w:color w:val="auto"/>
        </w:rPr>
        <w:t>J Lifestyle Med</w:t>
      </w:r>
      <w:r w:rsidR="000E35E0" w:rsidRPr="000E35E0">
        <w:rPr>
          <w:color w:val="auto"/>
        </w:rPr>
        <w:t xml:space="preserve"> </w:t>
      </w:r>
      <w:r w:rsidR="000E35E0" w:rsidRPr="000E35E0">
        <w:rPr>
          <w:b/>
          <w:bCs/>
          <w:color w:val="auto"/>
        </w:rPr>
        <w:t>2017</w:t>
      </w:r>
      <w:r w:rsidR="000E35E0" w:rsidRPr="000E35E0">
        <w:rPr>
          <w:color w:val="auto"/>
        </w:rPr>
        <w:t xml:space="preserve">, </w:t>
      </w:r>
      <w:r w:rsidR="000E35E0" w:rsidRPr="000E35E0">
        <w:rPr>
          <w:i/>
          <w:iCs/>
          <w:color w:val="auto"/>
        </w:rPr>
        <w:t>7</w:t>
      </w:r>
      <w:r w:rsidR="000E35E0" w:rsidRPr="000E35E0">
        <w:rPr>
          <w:color w:val="auto"/>
        </w:rPr>
        <w:t>, 69–75, doi:10.15280/jlm.2017.7.2.69.</w:t>
      </w:r>
    </w:p>
    <w:p w14:paraId="4A862F20" w14:textId="77777777" w:rsidR="000E35E0" w:rsidRPr="000E35E0" w:rsidRDefault="000E35E0" w:rsidP="000E35E0">
      <w:pPr>
        <w:pStyle w:val="Bibliography"/>
        <w:rPr>
          <w:color w:val="auto"/>
        </w:rPr>
      </w:pPr>
      <w:r w:rsidRPr="000E35E0">
        <w:rPr>
          <w:color w:val="auto"/>
        </w:rPr>
        <w:t xml:space="preserve">2. </w:t>
      </w:r>
      <w:r w:rsidRPr="000E35E0">
        <w:rPr>
          <w:color w:val="auto"/>
        </w:rPr>
        <w:tab/>
        <w:t xml:space="preserve">Keskin, Y. Correlation between Sitting Duration and Position and Lumbar Pain among Office Workers. </w:t>
      </w:r>
      <w:r w:rsidRPr="000E35E0">
        <w:rPr>
          <w:i/>
          <w:iCs/>
          <w:color w:val="auto"/>
        </w:rPr>
        <w:t>Haydarpasa Numune Med J</w:t>
      </w:r>
      <w:r w:rsidRPr="000E35E0">
        <w:rPr>
          <w:color w:val="auto"/>
        </w:rPr>
        <w:t xml:space="preserve"> </w:t>
      </w:r>
      <w:r w:rsidRPr="000E35E0">
        <w:rPr>
          <w:b/>
          <w:bCs/>
          <w:color w:val="auto"/>
        </w:rPr>
        <w:t>2019</w:t>
      </w:r>
      <w:r w:rsidRPr="000E35E0">
        <w:rPr>
          <w:color w:val="auto"/>
        </w:rPr>
        <w:t>, doi:10.14744/hnhj.2019.04909.</w:t>
      </w:r>
    </w:p>
    <w:p w14:paraId="18CACA26" w14:textId="77777777" w:rsidR="000E35E0" w:rsidRPr="000E35E0" w:rsidRDefault="000E35E0" w:rsidP="000E35E0">
      <w:pPr>
        <w:pStyle w:val="Bibliography"/>
        <w:rPr>
          <w:color w:val="auto"/>
        </w:rPr>
      </w:pPr>
      <w:r w:rsidRPr="000E35E0">
        <w:rPr>
          <w:color w:val="auto"/>
        </w:rPr>
        <w:t xml:space="preserve">3. </w:t>
      </w:r>
      <w:r w:rsidRPr="000E35E0">
        <w:rPr>
          <w:color w:val="auto"/>
        </w:rPr>
        <w:tab/>
      </w:r>
      <w:r w:rsidRPr="000E35E0">
        <w:rPr>
          <w:i/>
          <w:iCs/>
          <w:color w:val="auto"/>
        </w:rPr>
        <w:t>Global Status Report on Physical Activity 2022</w:t>
      </w:r>
      <w:r w:rsidRPr="000E35E0">
        <w:rPr>
          <w:color w:val="auto"/>
        </w:rPr>
        <w:t>; World Health Organization: Geneva, 2022; ISBN 978-92-4-005915-3.</w:t>
      </w:r>
    </w:p>
    <w:p w14:paraId="36B9E062" w14:textId="77777777" w:rsidR="000E35E0" w:rsidRPr="000E35E0" w:rsidRDefault="000E35E0" w:rsidP="000E35E0">
      <w:pPr>
        <w:pStyle w:val="Bibliography"/>
        <w:rPr>
          <w:color w:val="auto"/>
        </w:rPr>
      </w:pPr>
      <w:r w:rsidRPr="000E35E0">
        <w:rPr>
          <w:color w:val="auto"/>
        </w:rPr>
        <w:t xml:space="preserve">4. </w:t>
      </w:r>
      <w:r w:rsidRPr="000E35E0">
        <w:rPr>
          <w:color w:val="auto"/>
        </w:rPr>
        <w:tab/>
        <w:t xml:space="preserve">Yang, L.; Lu, X.; Yan, B.; Huang, Y. Prevalence of Incorrect Posture among Children and Adolescents: Finding from a Large Population-Based Study in China. </w:t>
      </w:r>
      <w:r w:rsidRPr="000E35E0">
        <w:rPr>
          <w:i/>
          <w:iCs/>
          <w:color w:val="auto"/>
        </w:rPr>
        <w:t>iScience</w:t>
      </w:r>
      <w:r w:rsidRPr="000E35E0">
        <w:rPr>
          <w:color w:val="auto"/>
        </w:rPr>
        <w:t xml:space="preserve"> </w:t>
      </w:r>
      <w:r w:rsidRPr="000E35E0">
        <w:rPr>
          <w:b/>
          <w:bCs/>
          <w:color w:val="auto"/>
        </w:rPr>
        <w:t>2020</w:t>
      </w:r>
      <w:r w:rsidRPr="000E35E0">
        <w:rPr>
          <w:color w:val="auto"/>
        </w:rPr>
        <w:t xml:space="preserve">, </w:t>
      </w:r>
      <w:r w:rsidRPr="000E35E0">
        <w:rPr>
          <w:i/>
          <w:iCs/>
          <w:color w:val="auto"/>
        </w:rPr>
        <w:t>23</w:t>
      </w:r>
      <w:r w:rsidRPr="000E35E0">
        <w:rPr>
          <w:color w:val="auto"/>
        </w:rPr>
        <w:t>, 101043, doi:10.1016/j.isci.2020.101043.</w:t>
      </w:r>
    </w:p>
    <w:p w14:paraId="13E1DB82" w14:textId="77777777" w:rsidR="000E35E0" w:rsidRPr="000E35E0" w:rsidRDefault="000E35E0" w:rsidP="000E35E0">
      <w:pPr>
        <w:pStyle w:val="Bibliography"/>
        <w:rPr>
          <w:color w:val="auto"/>
        </w:rPr>
      </w:pPr>
      <w:r w:rsidRPr="000E35E0">
        <w:rPr>
          <w:color w:val="auto"/>
        </w:rPr>
        <w:t xml:space="preserve">5. </w:t>
      </w:r>
      <w:r w:rsidRPr="000E35E0">
        <w:rPr>
          <w:color w:val="auto"/>
        </w:rPr>
        <w:tab/>
        <w:t xml:space="preserve">Kett, A.R.; Sichting, F.; Milani, T.L. The Effect of Sitting Posture and Postural Activity on Low Back Muscle Stiffness. </w:t>
      </w:r>
      <w:r w:rsidRPr="000E35E0">
        <w:rPr>
          <w:i/>
          <w:iCs/>
          <w:color w:val="auto"/>
        </w:rPr>
        <w:t>Biomechanics</w:t>
      </w:r>
      <w:r w:rsidRPr="000E35E0">
        <w:rPr>
          <w:color w:val="auto"/>
        </w:rPr>
        <w:t xml:space="preserve"> </w:t>
      </w:r>
      <w:r w:rsidRPr="000E35E0">
        <w:rPr>
          <w:b/>
          <w:bCs/>
          <w:color w:val="auto"/>
        </w:rPr>
        <w:t>2021</w:t>
      </w:r>
      <w:r w:rsidRPr="000E35E0">
        <w:rPr>
          <w:color w:val="auto"/>
        </w:rPr>
        <w:t xml:space="preserve">, </w:t>
      </w:r>
      <w:r w:rsidRPr="000E35E0">
        <w:rPr>
          <w:i/>
          <w:iCs/>
          <w:color w:val="auto"/>
        </w:rPr>
        <w:t>1</w:t>
      </w:r>
      <w:r w:rsidRPr="000E35E0">
        <w:rPr>
          <w:color w:val="auto"/>
        </w:rPr>
        <w:t>, 214–224, doi:10.3390/biomechanics1020018.</w:t>
      </w:r>
    </w:p>
    <w:p w14:paraId="5AAEBDC7" w14:textId="77777777" w:rsidR="000E35E0" w:rsidRPr="000E35E0" w:rsidRDefault="000E35E0" w:rsidP="000E35E0">
      <w:pPr>
        <w:pStyle w:val="Bibliography"/>
        <w:rPr>
          <w:color w:val="auto"/>
        </w:rPr>
      </w:pPr>
      <w:r w:rsidRPr="000E35E0">
        <w:rPr>
          <w:color w:val="auto"/>
        </w:rPr>
        <w:t xml:space="preserve">6. </w:t>
      </w:r>
      <w:r w:rsidRPr="000E35E0">
        <w:rPr>
          <w:color w:val="auto"/>
        </w:rPr>
        <w:tab/>
        <w:t xml:space="preserve">Ágústsson, A.; Sveinsson, Þ.; Rodby-Bousquet, E. The Effect of Asymmetrical Limited Hip Flexion on Seating Posture, Scoliosis and Windswept Hip Distortion. </w:t>
      </w:r>
      <w:r w:rsidRPr="000E35E0">
        <w:rPr>
          <w:i/>
          <w:iCs/>
          <w:color w:val="auto"/>
        </w:rPr>
        <w:t>Research in Developmental Disabilities</w:t>
      </w:r>
      <w:r w:rsidRPr="000E35E0">
        <w:rPr>
          <w:color w:val="auto"/>
        </w:rPr>
        <w:t xml:space="preserve"> </w:t>
      </w:r>
      <w:r w:rsidRPr="000E35E0">
        <w:rPr>
          <w:b/>
          <w:bCs/>
          <w:color w:val="auto"/>
        </w:rPr>
        <w:t>2017</w:t>
      </w:r>
      <w:r w:rsidRPr="000E35E0">
        <w:rPr>
          <w:color w:val="auto"/>
        </w:rPr>
        <w:t xml:space="preserve">, </w:t>
      </w:r>
      <w:r w:rsidRPr="000E35E0">
        <w:rPr>
          <w:i/>
          <w:iCs/>
          <w:color w:val="auto"/>
        </w:rPr>
        <w:t>71</w:t>
      </w:r>
      <w:r w:rsidRPr="000E35E0">
        <w:rPr>
          <w:color w:val="auto"/>
        </w:rPr>
        <w:t>, 18–23, doi:10.1016/j.ridd.2017.09.019.</w:t>
      </w:r>
    </w:p>
    <w:p w14:paraId="7CB353EE" w14:textId="77777777" w:rsidR="000E35E0" w:rsidRPr="000E35E0" w:rsidRDefault="000E35E0" w:rsidP="000E35E0">
      <w:pPr>
        <w:pStyle w:val="Bibliography"/>
        <w:rPr>
          <w:color w:val="auto"/>
        </w:rPr>
      </w:pPr>
      <w:r w:rsidRPr="000E35E0">
        <w:rPr>
          <w:color w:val="auto"/>
        </w:rPr>
        <w:t xml:space="preserve">7. </w:t>
      </w:r>
      <w:r w:rsidRPr="000E35E0">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0E35E0">
        <w:rPr>
          <w:i/>
          <w:iCs/>
          <w:color w:val="auto"/>
        </w:rPr>
        <w:t>Heliyon</w:t>
      </w:r>
      <w:r w:rsidRPr="000E35E0">
        <w:rPr>
          <w:color w:val="auto"/>
        </w:rPr>
        <w:t xml:space="preserve"> </w:t>
      </w:r>
      <w:r w:rsidRPr="000E35E0">
        <w:rPr>
          <w:b/>
          <w:bCs/>
          <w:color w:val="auto"/>
        </w:rPr>
        <w:t>2022</w:t>
      </w:r>
      <w:r w:rsidRPr="000E35E0">
        <w:rPr>
          <w:color w:val="auto"/>
        </w:rPr>
        <w:t xml:space="preserve">, </w:t>
      </w:r>
      <w:r w:rsidRPr="000E35E0">
        <w:rPr>
          <w:i/>
          <w:iCs/>
          <w:color w:val="auto"/>
        </w:rPr>
        <w:t>8</w:t>
      </w:r>
      <w:r w:rsidRPr="000E35E0">
        <w:rPr>
          <w:color w:val="auto"/>
        </w:rPr>
        <w:t>, e11059, doi:10.1016/j.heliyon.2022.e11059.</w:t>
      </w:r>
    </w:p>
    <w:p w14:paraId="06A7CD19" w14:textId="77777777" w:rsidR="000E35E0" w:rsidRPr="000E35E0" w:rsidRDefault="000E35E0" w:rsidP="000E35E0">
      <w:pPr>
        <w:pStyle w:val="Bibliography"/>
        <w:rPr>
          <w:color w:val="auto"/>
        </w:rPr>
      </w:pPr>
      <w:r w:rsidRPr="000E35E0">
        <w:rPr>
          <w:color w:val="auto"/>
        </w:rPr>
        <w:t xml:space="preserve">8. </w:t>
      </w:r>
      <w:r w:rsidRPr="000E35E0">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35E0">
        <w:rPr>
          <w:i/>
          <w:iCs/>
          <w:color w:val="auto"/>
        </w:rPr>
        <w:t>Journal of Tissue Viability</w:t>
      </w:r>
      <w:r w:rsidRPr="000E35E0">
        <w:rPr>
          <w:color w:val="auto"/>
        </w:rPr>
        <w:t xml:space="preserve"> </w:t>
      </w:r>
      <w:r w:rsidRPr="000E35E0">
        <w:rPr>
          <w:b/>
          <w:bCs/>
          <w:color w:val="auto"/>
        </w:rPr>
        <w:t>2018</w:t>
      </w:r>
      <w:r w:rsidRPr="000E35E0">
        <w:rPr>
          <w:color w:val="auto"/>
        </w:rPr>
        <w:t xml:space="preserve">, </w:t>
      </w:r>
      <w:r w:rsidRPr="000E35E0">
        <w:rPr>
          <w:i/>
          <w:iCs/>
          <w:color w:val="auto"/>
        </w:rPr>
        <w:t>27</w:t>
      </w:r>
      <w:r w:rsidRPr="000E35E0">
        <w:rPr>
          <w:color w:val="auto"/>
        </w:rPr>
        <w:t>, 59–73, doi:10.1016/j.jtv.2017.09.004.</w:t>
      </w:r>
    </w:p>
    <w:p w14:paraId="6E73E051" w14:textId="77777777" w:rsidR="000E35E0" w:rsidRPr="000E35E0" w:rsidRDefault="000E35E0" w:rsidP="000E35E0">
      <w:pPr>
        <w:pStyle w:val="Bibliography"/>
        <w:rPr>
          <w:color w:val="auto"/>
        </w:rPr>
      </w:pPr>
      <w:r w:rsidRPr="000E35E0">
        <w:rPr>
          <w:color w:val="auto"/>
        </w:rPr>
        <w:t xml:space="preserve">9. </w:t>
      </w:r>
      <w:r w:rsidRPr="000E35E0">
        <w:rPr>
          <w:color w:val="auto"/>
        </w:rPr>
        <w:tab/>
        <w:t xml:space="preserve">Benatti, F.B.; Ried-Larsen, M. The Effects of Breaking up Prolonged Sitting Time: A Review of Experimental Studies. </w:t>
      </w:r>
      <w:r w:rsidRPr="000E35E0">
        <w:rPr>
          <w:i/>
          <w:iCs/>
          <w:color w:val="auto"/>
        </w:rPr>
        <w:t>Medicine &amp; Science in Sports &amp; Exercise</w:t>
      </w:r>
      <w:r w:rsidRPr="000E35E0">
        <w:rPr>
          <w:color w:val="auto"/>
        </w:rPr>
        <w:t xml:space="preserve"> </w:t>
      </w:r>
      <w:r w:rsidRPr="000E35E0">
        <w:rPr>
          <w:b/>
          <w:bCs/>
          <w:color w:val="auto"/>
        </w:rPr>
        <w:t>2015</w:t>
      </w:r>
      <w:r w:rsidRPr="000E35E0">
        <w:rPr>
          <w:color w:val="auto"/>
        </w:rPr>
        <w:t xml:space="preserve">, </w:t>
      </w:r>
      <w:r w:rsidRPr="000E35E0">
        <w:rPr>
          <w:i/>
          <w:iCs/>
          <w:color w:val="auto"/>
        </w:rPr>
        <w:t>47</w:t>
      </w:r>
      <w:r w:rsidRPr="000E35E0">
        <w:rPr>
          <w:color w:val="auto"/>
        </w:rPr>
        <w:t>, 2053–2061, doi:10.1249/MSS.0000000000000654.</w:t>
      </w:r>
    </w:p>
    <w:p w14:paraId="6E717204" w14:textId="77777777" w:rsidR="000E35E0" w:rsidRPr="000E35E0" w:rsidRDefault="000E35E0" w:rsidP="000E35E0">
      <w:pPr>
        <w:pStyle w:val="Bibliography"/>
        <w:rPr>
          <w:color w:val="auto"/>
        </w:rPr>
      </w:pPr>
      <w:r w:rsidRPr="000E35E0">
        <w:rPr>
          <w:color w:val="auto"/>
        </w:rPr>
        <w:lastRenderedPageBreak/>
        <w:t xml:space="preserve">10. </w:t>
      </w:r>
      <w:r w:rsidRPr="000E35E0">
        <w:rPr>
          <w:color w:val="auto"/>
        </w:rPr>
        <w:tab/>
        <w:t xml:space="preserve">Odesola, D.F.; Kulon, J.; Verghese, S.; Partlow, A.; Gibson, C. Smart Sensing Chairs for Sitting Posture Detection, Classification, and Monitoring: A Comprehensive Review. </w:t>
      </w:r>
      <w:r w:rsidRPr="000E35E0">
        <w:rPr>
          <w:i/>
          <w:iCs/>
          <w:color w:val="auto"/>
        </w:rPr>
        <w:t>Sensors</w:t>
      </w:r>
      <w:r w:rsidRPr="000E35E0">
        <w:rPr>
          <w:color w:val="auto"/>
        </w:rPr>
        <w:t xml:space="preserve"> </w:t>
      </w:r>
      <w:r w:rsidRPr="000E35E0">
        <w:rPr>
          <w:b/>
          <w:bCs/>
          <w:color w:val="auto"/>
        </w:rPr>
        <w:t>2024</w:t>
      </w:r>
      <w:r w:rsidRPr="000E35E0">
        <w:rPr>
          <w:color w:val="auto"/>
        </w:rPr>
        <w:t xml:space="preserve">, </w:t>
      </w:r>
      <w:r w:rsidRPr="000E35E0">
        <w:rPr>
          <w:i/>
          <w:iCs/>
          <w:color w:val="auto"/>
        </w:rPr>
        <w:t>24</w:t>
      </w:r>
      <w:r w:rsidRPr="000E35E0">
        <w:rPr>
          <w:color w:val="auto"/>
        </w:rPr>
        <w:t>, 2940, doi:10.3390/s24092940.</w:t>
      </w:r>
    </w:p>
    <w:p w14:paraId="1130078E" w14:textId="77777777" w:rsidR="000E35E0" w:rsidRPr="000E35E0" w:rsidRDefault="000E35E0" w:rsidP="000E35E0">
      <w:pPr>
        <w:pStyle w:val="Bibliography"/>
        <w:rPr>
          <w:color w:val="auto"/>
        </w:rPr>
      </w:pPr>
      <w:r w:rsidRPr="000E35E0">
        <w:rPr>
          <w:color w:val="auto"/>
        </w:rPr>
        <w:t xml:space="preserve">11. </w:t>
      </w:r>
      <w:r w:rsidRPr="000E35E0">
        <w:rPr>
          <w:color w:val="auto"/>
        </w:rPr>
        <w:tab/>
        <w:t xml:space="preserve">Vermander, P.; Mancisidor, A.; Cabanes, I.; Perez, N. Intelligent Systems for Sitting Posture Monitoring and Anomaly Detection: An Overview. </w:t>
      </w:r>
      <w:r w:rsidRPr="000E35E0">
        <w:rPr>
          <w:i/>
          <w:iCs/>
          <w:color w:val="auto"/>
        </w:rPr>
        <w:t>J NeuroEngineering Rehabil</w:t>
      </w:r>
      <w:r w:rsidRPr="000E35E0">
        <w:rPr>
          <w:color w:val="auto"/>
        </w:rPr>
        <w:t xml:space="preserve"> </w:t>
      </w:r>
      <w:r w:rsidRPr="000E35E0">
        <w:rPr>
          <w:b/>
          <w:bCs/>
          <w:color w:val="auto"/>
        </w:rPr>
        <w:t>2024</w:t>
      </w:r>
      <w:r w:rsidRPr="000E35E0">
        <w:rPr>
          <w:color w:val="auto"/>
        </w:rPr>
        <w:t xml:space="preserve">, </w:t>
      </w:r>
      <w:r w:rsidRPr="000E35E0">
        <w:rPr>
          <w:i/>
          <w:iCs/>
          <w:color w:val="auto"/>
        </w:rPr>
        <w:t>21</w:t>
      </w:r>
      <w:r w:rsidRPr="000E35E0">
        <w:rPr>
          <w:color w:val="auto"/>
        </w:rPr>
        <w:t>, 28, doi:10.1186/s12984-024-01322-z.</w:t>
      </w:r>
    </w:p>
    <w:p w14:paraId="7A9E8F0D" w14:textId="77777777" w:rsidR="000E35E0" w:rsidRPr="000E35E0" w:rsidRDefault="000E35E0" w:rsidP="000E35E0">
      <w:pPr>
        <w:pStyle w:val="Bibliography"/>
        <w:rPr>
          <w:color w:val="auto"/>
        </w:rPr>
      </w:pPr>
      <w:r w:rsidRPr="000E35E0">
        <w:rPr>
          <w:color w:val="auto"/>
        </w:rPr>
        <w:t xml:space="preserve">12. </w:t>
      </w:r>
      <w:r w:rsidRPr="000E35E0">
        <w:rPr>
          <w:color w:val="auto"/>
        </w:rPr>
        <w:tab/>
        <w:t xml:space="preserve">Cajamarca, G.; Rodríguez, I.; Herskovic, V.; Campos, M.; Riofrío, J.C. StraightenUp+: Monitoring of Posture during Daily Activities for Older Persons Using Wearable Sensors.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3409, doi:10.3390/s18103409.</w:t>
      </w:r>
    </w:p>
    <w:p w14:paraId="2FE2D5F7" w14:textId="77777777" w:rsidR="000E35E0" w:rsidRPr="000E35E0" w:rsidRDefault="000E35E0" w:rsidP="000E35E0">
      <w:pPr>
        <w:pStyle w:val="Bibliography"/>
        <w:rPr>
          <w:color w:val="auto"/>
        </w:rPr>
      </w:pPr>
      <w:r w:rsidRPr="000E35E0">
        <w:rPr>
          <w:color w:val="auto"/>
        </w:rPr>
        <w:t xml:space="preserve">13. </w:t>
      </w:r>
      <w:r w:rsidRPr="000E35E0">
        <w:rPr>
          <w:color w:val="auto"/>
        </w:rPr>
        <w:tab/>
        <w:t xml:space="preserve">Hou, Y.; Wang, Z.; Liu, H.; Xia, M.; Fan, X.; Ye, Q. Designing a Smart Garment for Dynamic Sitting Reminders. </w:t>
      </w:r>
      <w:r w:rsidRPr="000E35E0">
        <w:rPr>
          <w:i/>
          <w:iCs/>
          <w:color w:val="auto"/>
        </w:rPr>
        <w:t>Sensors</w:t>
      </w:r>
      <w:r w:rsidRPr="000E35E0">
        <w:rPr>
          <w:color w:val="auto"/>
        </w:rPr>
        <w:t xml:space="preserve"> </w:t>
      </w:r>
      <w:r w:rsidRPr="000E35E0">
        <w:rPr>
          <w:b/>
          <w:bCs/>
          <w:color w:val="auto"/>
        </w:rPr>
        <w:t>2025</w:t>
      </w:r>
      <w:r w:rsidRPr="000E35E0">
        <w:rPr>
          <w:color w:val="auto"/>
        </w:rPr>
        <w:t xml:space="preserve">, </w:t>
      </w:r>
      <w:r w:rsidRPr="000E35E0">
        <w:rPr>
          <w:i/>
          <w:iCs/>
          <w:color w:val="auto"/>
        </w:rPr>
        <w:t>25</w:t>
      </w:r>
      <w:r w:rsidRPr="000E35E0">
        <w:rPr>
          <w:color w:val="auto"/>
        </w:rPr>
        <w:t>, 3359, doi:10.3390/s25113359.</w:t>
      </w:r>
    </w:p>
    <w:p w14:paraId="2C374251" w14:textId="77777777" w:rsidR="000E35E0" w:rsidRPr="000E35E0" w:rsidRDefault="000E35E0" w:rsidP="000E35E0">
      <w:pPr>
        <w:pStyle w:val="Bibliography"/>
        <w:rPr>
          <w:color w:val="auto"/>
        </w:rPr>
      </w:pPr>
      <w:r w:rsidRPr="000E35E0">
        <w:rPr>
          <w:color w:val="auto"/>
        </w:rPr>
        <w:t xml:space="preserve">14. </w:t>
      </w:r>
      <w:r w:rsidRPr="000E35E0">
        <w:rPr>
          <w:color w:val="auto"/>
        </w:rPr>
        <w:tab/>
        <w:t xml:space="preserve">Jin, H.; He, X.; Wang, L.; Zhu, Y.; Jiang, W.; Zhou, X. SitPose: Real-Time Detection of Sitting Posture and Sedentary Behavior Using Ensemble Learning With Depth Sensor. </w:t>
      </w:r>
      <w:r w:rsidRPr="000E35E0">
        <w:rPr>
          <w:b/>
          <w:bCs/>
          <w:color w:val="auto"/>
        </w:rPr>
        <w:t>2024</w:t>
      </w:r>
      <w:r w:rsidRPr="000E35E0">
        <w:rPr>
          <w:color w:val="auto"/>
        </w:rPr>
        <w:t>, doi:10.48550/ARXIV.2412.12216.</w:t>
      </w:r>
    </w:p>
    <w:p w14:paraId="5EF7F23E" w14:textId="77777777" w:rsidR="000E35E0" w:rsidRPr="000E35E0" w:rsidRDefault="000E35E0" w:rsidP="000E35E0">
      <w:pPr>
        <w:pStyle w:val="Bibliography"/>
        <w:rPr>
          <w:color w:val="auto"/>
        </w:rPr>
      </w:pPr>
      <w:r w:rsidRPr="000E35E0">
        <w:rPr>
          <w:color w:val="auto"/>
        </w:rPr>
        <w:t xml:space="preserve">15. </w:t>
      </w:r>
      <w:r w:rsidRPr="000E35E0">
        <w:rPr>
          <w:color w:val="auto"/>
        </w:rPr>
        <w:tab/>
        <w:t>Estrada, J.; Vea, L. Sitting Posture Recognition for Computer Users Using Smartphones and a Web Camera. In Proceedings of the TENCON 2017 - 2017 IEEE Region 10 Conference; IEEE: Penang, November 2017; pp. 1520–1525.</w:t>
      </w:r>
    </w:p>
    <w:p w14:paraId="6915260A" w14:textId="77777777" w:rsidR="000E35E0" w:rsidRPr="000E35E0" w:rsidRDefault="000E35E0" w:rsidP="000E35E0">
      <w:pPr>
        <w:pStyle w:val="Bibliography"/>
        <w:rPr>
          <w:color w:val="auto"/>
        </w:rPr>
      </w:pPr>
      <w:r w:rsidRPr="000E35E0">
        <w:rPr>
          <w:color w:val="auto"/>
        </w:rPr>
        <w:t xml:space="preserve">16. </w:t>
      </w:r>
      <w:r w:rsidRPr="000E35E0">
        <w:rPr>
          <w:color w:val="auto"/>
        </w:rPr>
        <w:tab/>
        <w:t xml:space="preserve">Wang, J.; Hafidh, B.; Dong, H.; El Saddik, A. Sitting Posture Recognition Using a Spiking Neural Network. </w:t>
      </w:r>
      <w:r w:rsidRPr="000E35E0">
        <w:rPr>
          <w:i/>
          <w:iCs/>
          <w:color w:val="auto"/>
        </w:rPr>
        <w:t>IEEE Sensors J.</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1779–1786, doi:10.1109/JSEN.2020.3016611.</w:t>
      </w:r>
    </w:p>
    <w:p w14:paraId="6B612E96" w14:textId="77777777" w:rsidR="000E35E0" w:rsidRPr="000E35E0" w:rsidRDefault="000E35E0" w:rsidP="000E35E0">
      <w:pPr>
        <w:pStyle w:val="Bibliography"/>
        <w:rPr>
          <w:color w:val="auto"/>
        </w:rPr>
      </w:pPr>
      <w:r w:rsidRPr="000E35E0">
        <w:rPr>
          <w:color w:val="auto"/>
        </w:rPr>
        <w:t xml:space="preserve">17. </w:t>
      </w:r>
      <w:r w:rsidRPr="000E35E0">
        <w:rPr>
          <w:color w:val="auto"/>
        </w:rPr>
        <w:tab/>
        <w:t xml:space="preserve">Tsai, M.-C.; Chu, E.T.-H.; Lee, C.-R. An Automated Sitting Posture Recognition System Utilizing Pressure Sensors.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5894, doi:10.3390/s23135894.</w:t>
      </w:r>
    </w:p>
    <w:p w14:paraId="0A453259" w14:textId="77777777" w:rsidR="000E35E0" w:rsidRPr="000E35E0" w:rsidRDefault="000E35E0" w:rsidP="000E35E0">
      <w:pPr>
        <w:pStyle w:val="Bibliography"/>
        <w:rPr>
          <w:color w:val="auto"/>
        </w:rPr>
      </w:pPr>
      <w:r w:rsidRPr="000E35E0">
        <w:rPr>
          <w:color w:val="auto"/>
        </w:rPr>
        <w:t xml:space="preserve">18. </w:t>
      </w:r>
      <w:r w:rsidRPr="000E35E0">
        <w:rPr>
          <w:color w:val="auto"/>
        </w:rPr>
        <w:tab/>
        <w:t xml:space="preserve">Matuska, S.; Paralic, M.; Hudec, R. A Smart System for Sitting Posture Detection Based on Force Sensors and Mobile Application. </w:t>
      </w:r>
      <w:r w:rsidRPr="000E35E0">
        <w:rPr>
          <w:i/>
          <w:iCs/>
          <w:color w:val="auto"/>
        </w:rPr>
        <w:t>Mobile Information Systems</w:t>
      </w:r>
      <w:r w:rsidRPr="000E35E0">
        <w:rPr>
          <w:color w:val="auto"/>
        </w:rPr>
        <w:t xml:space="preserve"> </w:t>
      </w:r>
      <w:r w:rsidRPr="000E35E0">
        <w:rPr>
          <w:b/>
          <w:bCs/>
          <w:color w:val="auto"/>
        </w:rPr>
        <w:t>2020</w:t>
      </w:r>
      <w:r w:rsidRPr="000E35E0">
        <w:rPr>
          <w:color w:val="auto"/>
        </w:rPr>
        <w:t xml:space="preserve">, </w:t>
      </w:r>
      <w:r w:rsidRPr="000E35E0">
        <w:rPr>
          <w:i/>
          <w:iCs/>
          <w:color w:val="auto"/>
        </w:rPr>
        <w:t>2020</w:t>
      </w:r>
      <w:r w:rsidRPr="000E35E0">
        <w:rPr>
          <w:color w:val="auto"/>
        </w:rPr>
        <w:t>, 1–13, doi:10.1155/2020/6625797.</w:t>
      </w:r>
    </w:p>
    <w:p w14:paraId="1BA92B91" w14:textId="77777777" w:rsidR="000E35E0" w:rsidRPr="000E35E0" w:rsidRDefault="000E35E0" w:rsidP="000E35E0">
      <w:pPr>
        <w:pStyle w:val="Bibliography"/>
        <w:rPr>
          <w:color w:val="auto"/>
        </w:rPr>
      </w:pPr>
      <w:r w:rsidRPr="000E35E0">
        <w:rPr>
          <w:color w:val="auto"/>
        </w:rPr>
        <w:t xml:space="preserve">19. </w:t>
      </w:r>
      <w:r w:rsidRPr="000E35E0">
        <w:rPr>
          <w:color w:val="auto"/>
        </w:rPr>
        <w:tab/>
        <w:t xml:space="preserve">Martínez-Estrada, M.; Vuohijoki, T.; Poberznik, A.; Shaikh, A.; Virkki, J.; Gil, I.; Fernández-García, R. A Smart Chair to Monitor Sitting Posture by Capacitive Textile Sensors. </w:t>
      </w:r>
      <w:r w:rsidRPr="000E35E0">
        <w:rPr>
          <w:i/>
          <w:iCs/>
          <w:color w:val="auto"/>
        </w:rPr>
        <w:t>Materials</w:t>
      </w:r>
      <w:r w:rsidRPr="000E35E0">
        <w:rPr>
          <w:color w:val="auto"/>
        </w:rPr>
        <w:t xml:space="preserve"> </w:t>
      </w:r>
      <w:r w:rsidRPr="000E35E0">
        <w:rPr>
          <w:b/>
          <w:bCs/>
          <w:color w:val="auto"/>
        </w:rPr>
        <w:t>2023</w:t>
      </w:r>
      <w:r w:rsidRPr="000E35E0">
        <w:rPr>
          <w:color w:val="auto"/>
        </w:rPr>
        <w:t xml:space="preserve">, </w:t>
      </w:r>
      <w:r w:rsidRPr="000E35E0">
        <w:rPr>
          <w:i/>
          <w:iCs/>
          <w:color w:val="auto"/>
        </w:rPr>
        <w:t>16</w:t>
      </w:r>
      <w:r w:rsidRPr="000E35E0">
        <w:rPr>
          <w:color w:val="auto"/>
        </w:rPr>
        <w:t>, 4838, doi:10.3390/ma16134838.</w:t>
      </w:r>
    </w:p>
    <w:p w14:paraId="43F92C19" w14:textId="77777777" w:rsidR="000E35E0" w:rsidRPr="000E35E0" w:rsidRDefault="000E35E0" w:rsidP="000E35E0">
      <w:pPr>
        <w:pStyle w:val="Bibliography"/>
        <w:rPr>
          <w:color w:val="auto"/>
        </w:rPr>
      </w:pPr>
      <w:r w:rsidRPr="000E35E0">
        <w:rPr>
          <w:color w:val="auto"/>
        </w:rPr>
        <w:t xml:space="preserve">20. </w:t>
      </w:r>
      <w:r w:rsidRPr="000E35E0">
        <w:rPr>
          <w:color w:val="auto"/>
        </w:rPr>
        <w:tab/>
        <w:t xml:space="preserve">Pereira, L.; Plácido Da Silva, H. A Novel Smart Chair System for Posture Classification and Invisible ECG Monitoring.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719, doi:10.3390/s23020719.</w:t>
      </w:r>
    </w:p>
    <w:p w14:paraId="491D8D6E" w14:textId="77777777" w:rsidR="000E35E0" w:rsidRPr="000E35E0" w:rsidRDefault="000E35E0" w:rsidP="000E35E0">
      <w:pPr>
        <w:pStyle w:val="Bibliography"/>
        <w:rPr>
          <w:color w:val="auto"/>
        </w:rPr>
      </w:pPr>
      <w:r w:rsidRPr="000E35E0">
        <w:rPr>
          <w:color w:val="auto"/>
        </w:rPr>
        <w:t xml:space="preserve">21. </w:t>
      </w:r>
      <w:r w:rsidRPr="000E35E0">
        <w:rPr>
          <w:color w:val="auto"/>
        </w:rPr>
        <w:tab/>
        <w:t xml:space="preserve">Jeong, H.; Park, W. Developing and Evaluating a Mixed Sensor Smart Chair System for Real-Time Posture Classification: Combining Pressure and Distance Sensors. </w:t>
      </w:r>
      <w:r w:rsidRPr="000E35E0">
        <w:rPr>
          <w:i/>
          <w:iCs/>
          <w:color w:val="auto"/>
        </w:rPr>
        <w:t>IEEE J. Biomed. Health Inform.</w:t>
      </w:r>
      <w:r w:rsidRPr="000E35E0">
        <w:rPr>
          <w:color w:val="auto"/>
        </w:rPr>
        <w:t xml:space="preserve"> </w:t>
      </w:r>
      <w:r w:rsidRPr="000E35E0">
        <w:rPr>
          <w:b/>
          <w:bCs/>
          <w:color w:val="auto"/>
        </w:rPr>
        <w:t>2021</w:t>
      </w:r>
      <w:r w:rsidRPr="000E35E0">
        <w:rPr>
          <w:color w:val="auto"/>
        </w:rPr>
        <w:t xml:space="preserve">, </w:t>
      </w:r>
      <w:r w:rsidRPr="000E35E0">
        <w:rPr>
          <w:i/>
          <w:iCs/>
          <w:color w:val="auto"/>
        </w:rPr>
        <w:t>25</w:t>
      </w:r>
      <w:r w:rsidRPr="000E35E0">
        <w:rPr>
          <w:color w:val="auto"/>
        </w:rPr>
        <w:t>, 1805–1813, doi:10.1109/JBHI.2020.3030096.</w:t>
      </w:r>
    </w:p>
    <w:p w14:paraId="0DC78058" w14:textId="77777777" w:rsidR="000E35E0" w:rsidRPr="000E35E0" w:rsidRDefault="000E35E0" w:rsidP="000E35E0">
      <w:pPr>
        <w:pStyle w:val="Bibliography"/>
        <w:rPr>
          <w:color w:val="auto"/>
        </w:rPr>
      </w:pPr>
      <w:r w:rsidRPr="000E35E0">
        <w:rPr>
          <w:color w:val="auto"/>
        </w:rPr>
        <w:t xml:space="preserve">22. </w:t>
      </w:r>
      <w:r w:rsidRPr="000E35E0">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3993591B" w14:textId="77777777" w:rsidR="000E35E0" w:rsidRPr="000E35E0" w:rsidRDefault="000E35E0" w:rsidP="000E35E0">
      <w:pPr>
        <w:pStyle w:val="Bibliography"/>
        <w:rPr>
          <w:color w:val="auto"/>
        </w:rPr>
      </w:pPr>
      <w:r w:rsidRPr="000E35E0">
        <w:rPr>
          <w:color w:val="auto"/>
        </w:rPr>
        <w:t xml:space="preserve">23. </w:t>
      </w:r>
      <w:r w:rsidRPr="000E35E0">
        <w:rPr>
          <w:color w:val="auto"/>
        </w:rPr>
        <w:tab/>
        <w:t xml:space="preserve">Javaid, A.; Abbas, A.; Arshad, J.; Rahmani, M.K.I.; Chauhdary, S.T.; Jaffery, M.H.; Banga, A.S. Force Sensitive Resistors-Based Real-Time Posture Detection System Using Machine Learning Algorithms. </w:t>
      </w:r>
      <w:r w:rsidRPr="000E35E0">
        <w:rPr>
          <w:i/>
          <w:iCs/>
          <w:color w:val="auto"/>
        </w:rPr>
        <w:t>CMC</w:t>
      </w:r>
      <w:r w:rsidRPr="000E35E0">
        <w:rPr>
          <w:color w:val="auto"/>
        </w:rPr>
        <w:t xml:space="preserve"> </w:t>
      </w:r>
      <w:r w:rsidRPr="000E35E0">
        <w:rPr>
          <w:b/>
          <w:bCs/>
          <w:color w:val="auto"/>
        </w:rPr>
        <w:t>2023</w:t>
      </w:r>
      <w:r w:rsidRPr="000E35E0">
        <w:rPr>
          <w:color w:val="auto"/>
        </w:rPr>
        <w:t xml:space="preserve">, </w:t>
      </w:r>
      <w:r w:rsidRPr="000E35E0">
        <w:rPr>
          <w:i/>
          <w:iCs/>
          <w:color w:val="auto"/>
        </w:rPr>
        <w:t>77</w:t>
      </w:r>
      <w:r w:rsidRPr="000E35E0">
        <w:rPr>
          <w:color w:val="auto"/>
        </w:rPr>
        <w:t>, 1795–1814, doi:10.32604/cmc.2023.044140.</w:t>
      </w:r>
    </w:p>
    <w:p w14:paraId="64CE2FEE" w14:textId="77777777" w:rsidR="000E35E0" w:rsidRPr="000E35E0" w:rsidRDefault="000E35E0" w:rsidP="000E35E0">
      <w:pPr>
        <w:pStyle w:val="Bibliography"/>
        <w:rPr>
          <w:color w:val="auto"/>
        </w:rPr>
      </w:pPr>
      <w:r w:rsidRPr="000E35E0">
        <w:rPr>
          <w:color w:val="auto"/>
        </w:rPr>
        <w:t xml:space="preserve">24. </w:t>
      </w:r>
      <w:r w:rsidRPr="000E35E0">
        <w:rPr>
          <w:color w:val="auto"/>
        </w:rPr>
        <w:tab/>
        <w:t xml:space="preserve">Ma, C.; Li, W.; Gravina, R.; Fortino, G. Posture Detection Based on Smart Cushion for Wheelchair Users. </w:t>
      </w:r>
      <w:r w:rsidRPr="000E35E0">
        <w:rPr>
          <w:i/>
          <w:iCs/>
          <w:color w:val="auto"/>
        </w:rPr>
        <w:t>Sensors</w:t>
      </w:r>
      <w:r w:rsidRPr="000E35E0">
        <w:rPr>
          <w:color w:val="auto"/>
        </w:rPr>
        <w:t xml:space="preserve"> </w:t>
      </w:r>
      <w:r w:rsidRPr="000E35E0">
        <w:rPr>
          <w:b/>
          <w:bCs/>
          <w:color w:val="auto"/>
        </w:rPr>
        <w:t>2017</w:t>
      </w:r>
      <w:r w:rsidRPr="000E35E0">
        <w:rPr>
          <w:color w:val="auto"/>
        </w:rPr>
        <w:t xml:space="preserve">, </w:t>
      </w:r>
      <w:r w:rsidRPr="000E35E0">
        <w:rPr>
          <w:i/>
          <w:iCs/>
          <w:color w:val="auto"/>
        </w:rPr>
        <w:t>17</w:t>
      </w:r>
      <w:r w:rsidRPr="000E35E0">
        <w:rPr>
          <w:color w:val="auto"/>
        </w:rPr>
        <w:t>, 719, doi:10.3390/s17040719.</w:t>
      </w:r>
    </w:p>
    <w:p w14:paraId="5511B678" w14:textId="77777777" w:rsidR="000E35E0" w:rsidRPr="000E35E0" w:rsidRDefault="000E35E0" w:rsidP="000E35E0">
      <w:pPr>
        <w:pStyle w:val="Bibliography"/>
        <w:rPr>
          <w:color w:val="auto"/>
        </w:rPr>
      </w:pPr>
      <w:r w:rsidRPr="000E35E0">
        <w:rPr>
          <w:color w:val="auto"/>
        </w:rPr>
        <w:t xml:space="preserve">25. </w:t>
      </w:r>
      <w:r w:rsidRPr="000E35E0">
        <w:rPr>
          <w:color w:val="auto"/>
        </w:rPr>
        <w:tab/>
        <w:t xml:space="preserve">Ma, C.; Li, W.; Gravina, R.; Du, J.; Li, Q.; Fortino, G. Smart Cushion-Based Activity Recognition: Prompting Users to Maintain a Healthy Seated Posture. </w:t>
      </w:r>
      <w:r w:rsidRPr="000E35E0">
        <w:rPr>
          <w:i/>
          <w:iCs/>
          <w:color w:val="auto"/>
        </w:rPr>
        <w:t>IEEE Syst. Man Cybern. Mag.</w:t>
      </w:r>
      <w:r w:rsidRPr="000E35E0">
        <w:rPr>
          <w:color w:val="auto"/>
        </w:rPr>
        <w:t xml:space="preserve"> </w:t>
      </w:r>
      <w:r w:rsidRPr="000E35E0">
        <w:rPr>
          <w:b/>
          <w:bCs/>
          <w:color w:val="auto"/>
        </w:rPr>
        <w:t>2020</w:t>
      </w:r>
      <w:r w:rsidRPr="000E35E0">
        <w:rPr>
          <w:color w:val="auto"/>
        </w:rPr>
        <w:t xml:space="preserve">, </w:t>
      </w:r>
      <w:r w:rsidRPr="000E35E0">
        <w:rPr>
          <w:i/>
          <w:iCs/>
          <w:color w:val="auto"/>
        </w:rPr>
        <w:t>6</w:t>
      </w:r>
      <w:r w:rsidRPr="000E35E0">
        <w:rPr>
          <w:color w:val="auto"/>
        </w:rPr>
        <w:t>, 6–14, doi:10.1109/MSMC.2019.2962226.</w:t>
      </w:r>
    </w:p>
    <w:p w14:paraId="239200D9" w14:textId="77777777" w:rsidR="000E35E0" w:rsidRPr="000E35E0" w:rsidRDefault="000E35E0" w:rsidP="000E35E0">
      <w:pPr>
        <w:pStyle w:val="Bibliography"/>
        <w:rPr>
          <w:color w:val="auto"/>
        </w:rPr>
      </w:pPr>
      <w:r w:rsidRPr="000E35E0">
        <w:rPr>
          <w:color w:val="auto"/>
        </w:rPr>
        <w:t xml:space="preserve">26. </w:t>
      </w:r>
      <w:r w:rsidRPr="000E35E0">
        <w:rPr>
          <w:color w:val="auto"/>
        </w:rPr>
        <w:tab/>
        <w:t>Fu, T.; Macleod, A. IntelliChair: An Approach for Activity Detection and Prediction via Posture Analysis. In Proceedings of the 2014 International Conference on Intelligent Environments; IEEE: China, June 2014; pp. 211–213.</w:t>
      </w:r>
    </w:p>
    <w:p w14:paraId="333743D9" w14:textId="77777777" w:rsidR="000E35E0" w:rsidRPr="000E35E0" w:rsidRDefault="000E35E0" w:rsidP="000E35E0">
      <w:pPr>
        <w:pStyle w:val="Bibliography"/>
        <w:rPr>
          <w:color w:val="auto"/>
        </w:rPr>
      </w:pPr>
      <w:r w:rsidRPr="000E35E0">
        <w:rPr>
          <w:color w:val="auto"/>
        </w:rPr>
        <w:t xml:space="preserve">27. </w:t>
      </w:r>
      <w:r w:rsidRPr="000E35E0">
        <w:rPr>
          <w:color w:val="auto"/>
        </w:rPr>
        <w:tab/>
        <w:t xml:space="preserve">Wan, Q.; Zhao, H.; Li, J.; Xu, P. Hip Positioning and Sitting Posture Recognition Based on Human Sitting Pressure Image.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426, doi:10.3390/s21020426.</w:t>
      </w:r>
    </w:p>
    <w:p w14:paraId="6A32AC74" w14:textId="77777777" w:rsidR="000E35E0" w:rsidRPr="000E35E0" w:rsidRDefault="000E35E0" w:rsidP="000E35E0">
      <w:pPr>
        <w:pStyle w:val="Bibliography"/>
        <w:rPr>
          <w:color w:val="auto"/>
        </w:rPr>
      </w:pPr>
      <w:r w:rsidRPr="000E35E0">
        <w:rPr>
          <w:color w:val="auto"/>
        </w:rPr>
        <w:t xml:space="preserve">28. </w:t>
      </w:r>
      <w:r w:rsidRPr="000E35E0">
        <w:rPr>
          <w:color w:val="auto"/>
        </w:rPr>
        <w:tab/>
        <w:t xml:space="preserve">Roh, J.; Park, H.; Lee, K.; Hyeong, J.; Kim, S.; Lee, B. Sitting Posture Monitoring System Based on a Low-Cost Load Cell Using Machine Learning.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208, doi:10.3390/s18010208.</w:t>
      </w:r>
    </w:p>
    <w:p w14:paraId="350EC910" w14:textId="77777777" w:rsidR="000E35E0" w:rsidRPr="000E35E0" w:rsidRDefault="000E35E0" w:rsidP="000E35E0">
      <w:pPr>
        <w:pStyle w:val="Bibliography"/>
        <w:rPr>
          <w:color w:val="auto"/>
        </w:rPr>
      </w:pPr>
      <w:r w:rsidRPr="000E35E0">
        <w:rPr>
          <w:color w:val="auto"/>
        </w:rPr>
        <w:lastRenderedPageBreak/>
        <w:t xml:space="preserve">29. </w:t>
      </w:r>
      <w:r w:rsidRPr="000E35E0">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3444C5F" w14:textId="77777777" w:rsidR="000E35E0" w:rsidRPr="000E35E0" w:rsidRDefault="000E35E0" w:rsidP="000E35E0">
      <w:pPr>
        <w:pStyle w:val="Bibliography"/>
        <w:rPr>
          <w:color w:val="auto"/>
        </w:rPr>
      </w:pPr>
      <w:r w:rsidRPr="000E35E0">
        <w:rPr>
          <w:color w:val="auto"/>
        </w:rPr>
        <w:t xml:space="preserve">30. </w:t>
      </w:r>
      <w:r w:rsidRPr="000E35E0">
        <w:rPr>
          <w:color w:val="auto"/>
        </w:rPr>
        <w:tab/>
        <w:t xml:space="preserve">Zemp, R.; Tanadini, M.; Plüss, S.; Schnüriger, K.; Singh, N.B.; Taylor, W.R.; Lorenzetti, S. Application of Machine Learning Approaches for Classifying Sitting Posture Based on Force and Acceleration Sensors. </w:t>
      </w:r>
      <w:r w:rsidRPr="000E35E0">
        <w:rPr>
          <w:i/>
          <w:iCs/>
          <w:color w:val="auto"/>
        </w:rPr>
        <w:t>BioMed Research International</w:t>
      </w:r>
      <w:r w:rsidRPr="000E35E0">
        <w:rPr>
          <w:color w:val="auto"/>
        </w:rPr>
        <w:t xml:space="preserve"> </w:t>
      </w:r>
      <w:r w:rsidRPr="000E35E0">
        <w:rPr>
          <w:b/>
          <w:bCs/>
          <w:color w:val="auto"/>
        </w:rPr>
        <w:t>2016</w:t>
      </w:r>
      <w:r w:rsidRPr="000E35E0">
        <w:rPr>
          <w:color w:val="auto"/>
        </w:rPr>
        <w:t xml:space="preserve">, </w:t>
      </w:r>
      <w:r w:rsidRPr="000E35E0">
        <w:rPr>
          <w:i/>
          <w:iCs/>
          <w:color w:val="auto"/>
        </w:rPr>
        <w:t>2016</w:t>
      </w:r>
      <w:r w:rsidRPr="000E35E0">
        <w:rPr>
          <w:color w:val="auto"/>
        </w:rPr>
        <w:t>, 1–9, doi:10.1155/2016/5978489.</w:t>
      </w:r>
    </w:p>
    <w:p w14:paraId="3E329F05" w14:textId="77777777" w:rsidR="000E35E0" w:rsidRPr="000E35E0" w:rsidRDefault="000E35E0" w:rsidP="000E35E0">
      <w:pPr>
        <w:pStyle w:val="Bibliography"/>
        <w:rPr>
          <w:color w:val="auto"/>
        </w:rPr>
      </w:pPr>
      <w:r w:rsidRPr="000E35E0">
        <w:rPr>
          <w:color w:val="auto"/>
        </w:rPr>
        <w:t xml:space="preserve">31. </w:t>
      </w:r>
      <w:r w:rsidRPr="000E35E0">
        <w:rPr>
          <w:color w:val="auto"/>
        </w:rPr>
        <w:tab/>
        <w:t xml:space="preserve">Bourahmoune, K.; Ishac, K.; Amagasa, T. Intelligent Posture Training: Machine-Learning-Powered Human Sitting Posture Recognition Based on a Pressure-Sensing IoT Cushion. </w:t>
      </w:r>
      <w:r w:rsidRPr="000E35E0">
        <w:rPr>
          <w:i/>
          <w:iCs/>
          <w:color w:val="auto"/>
        </w:rPr>
        <w:t>Sensors</w:t>
      </w:r>
      <w:r w:rsidRPr="000E35E0">
        <w:rPr>
          <w:color w:val="auto"/>
        </w:rPr>
        <w:t xml:space="preserve"> </w:t>
      </w:r>
      <w:r w:rsidRPr="000E35E0">
        <w:rPr>
          <w:b/>
          <w:bCs/>
          <w:color w:val="auto"/>
        </w:rPr>
        <w:t>2022</w:t>
      </w:r>
      <w:r w:rsidRPr="000E35E0">
        <w:rPr>
          <w:color w:val="auto"/>
        </w:rPr>
        <w:t xml:space="preserve">, </w:t>
      </w:r>
      <w:r w:rsidRPr="000E35E0">
        <w:rPr>
          <w:i/>
          <w:iCs/>
          <w:color w:val="auto"/>
        </w:rPr>
        <w:t>22</w:t>
      </w:r>
      <w:r w:rsidRPr="000E35E0">
        <w:rPr>
          <w:color w:val="auto"/>
        </w:rPr>
        <w:t>, 5337, doi:10.3390/s22145337.</w:t>
      </w:r>
    </w:p>
    <w:p w14:paraId="370B59BC" w14:textId="77777777" w:rsidR="000E35E0" w:rsidRPr="000E35E0" w:rsidRDefault="000E35E0" w:rsidP="000E35E0">
      <w:pPr>
        <w:pStyle w:val="Bibliography"/>
        <w:rPr>
          <w:color w:val="auto"/>
        </w:rPr>
      </w:pPr>
      <w:r w:rsidRPr="000E35E0">
        <w:rPr>
          <w:color w:val="auto"/>
        </w:rPr>
        <w:t xml:space="preserve">32. </w:t>
      </w:r>
      <w:r w:rsidRPr="000E35E0">
        <w:rPr>
          <w:color w:val="auto"/>
        </w:rPr>
        <w:tab/>
        <w:t xml:space="preserve">Kim, Y.; Son, Y.; Kim, W.; Jin, B.; Yun, M. Classification of Children’s Sitting Postures Using Machine Learning Algorithms. </w:t>
      </w:r>
      <w:r w:rsidRPr="000E35E0">
        <w:rPr>
          <w:i/>
          <w:iCs/>
          <w:color w:val="auto"/>
        </w:rPr>
        <w:t>Applied Sciences</w:t>
      </w:r>
      <w:r w:rsidRPr="000E35E0">
        <w:rPr>
          <w:color w:val="auto"/>
        </w:rPr>
        <w:t xml:space="preserve"> </w:t>
      </w:r>
      <w:r w:rsidRPr="000E35E0">
        <w:rPr>
          <w:b/>
          <w:bCs/>
          <w:color w:val="auto"/>
        </w:rPr>
        <w:t>2018</w:t>
      </w:r>
      <w:r w:rsidRPr="000E35E0">
        <w:rPr>
          <w:color w:val="auto"/>
        </w:rPr>
        <w:t xml:space="preserve">, </w:t>
      </w:r>
      <w:r w:rsidRPr="000E35E0">
        <w:rPr>
          <w:i/>
          <w:iCs/>
          <w:color w:val="auto"/>
        </w:rPr>
        <w:t>8</w:t>
      </w:r>
      <w:r w:rsidRPr="000E35E0">
        <w:rPr>
          <w:color w:val="auto"/>
        </w:rPr>
        <w:t>, 1280, doi:10.3390/app8081280.</w:t>
      </w:r>
    </w:p>
    <w:p w14:paraId="497E4FBF" w14:textId="77777777" w:rsidR="000E35E0" w:rsidRPr="000E35E0" w:rsidRDefault="000E35E0" w:rsidP="000E35E0">
      <w:pPr>
        <w:pStyle w:val="Bibliography"/>
        <w:rPr>
          <w:color w:val="auto"/>
        </w:rPr>
      </w:pPr>
      <w:r w:rsidRPr="000E35E0">
        <w:rPr>
          <w:color w:val="auto"/>
        </w:rPr>
        <w:t xml:space="preserve">33. </w:t>
      </w:r>
      <w:r w:rsidRPr="000E35E0">
        <w:rPr>
          <w:color w:val="auto"/>
        </w:rPr>
        <w:tab/>
        <w:t xml:space="preserve">Fan, Z.; Hu, X.; Chen, W.-M.; Zhang, D.-W.; Ma, X. A Deep Learning Based 2-Dimensional Hip Pressure Signals Analysis Method for Sitting Posture Recognition. </w:t>
      </w:r>
      <w:r w:rsidRPr="000E35E0">
        <w:rPr>
          <w:i/>
          <w:iCs/>
          <w:color w:val="auto"/>
        </w:rPr>
        <w:t>Biomedical Signal Processing and Control</w:t>
      </w:r>
      <w:r w:rsidRPr="000E35E0">
        <w:rPr>
          <w:color w:val="auto"/>
        </w:rPr>
        <w:t xml:space="preserve"> </w:t>
      </w:r>
      <w:r w:rsidRPr="000E35E0">
        <w:rPr>
          <w:b/>
          <w:bCs/>
          <w:color w:val="auto"/>
        </w:rPr>
        <w:t>2022</w:t>
      </w:r>
      <w:r w:rsidRPr="000E35E0">
        <w:rPr>
          <w:color w:val="auto"/>
        </w:rPr>
        <w:t xml:space="preserve">, </w:t>
      </w:r>
      <w:r w:rsidRPr="000E35E0">
        <w:rPr>
          <w:i/>
          <w:iCs/>
          <w:color w:val="auto"/>
        </w:rPr>
        <w:t>73</w:t>
      </w:r>
      <w:r w:rsidRPr="000E35E0">
        <w:rPr>
          <w:color w:val="auto"/>
        </w:rPr>
        <w:t>, 103432, doi:10.1016/j.bspc.2021.103432.</w:t>
      </w:r>
    </w:p>
    <w:p w14:paraId="0DC6330C" w14:textId="77777777" w:rsidR="000E35E0" w:rsidRPr="000E35E0" w:rsidRDefault="000E35E0" w:rsidP="000E35E0">
      <w:pPr>
        <w:pStyle w:val="Bibliography"/>
        <w:rPr>
          <w:color w:val="auto"/>
        </w:rPr>
      </w:pPr>
      <w:r w:rsidRPr="000E35E0">
        <w:rPr>
          <w:color w:val="auto"/>
        </w:rPr>
        <w:t xml:space="preserve">34. </w:t>
      </w:r>
      <w:r w:rsidRPr="000E35E0">
        <w:rPr>
          <w:color w:val="auto"/>
        </w:rPr>
        <w:tab/>
        <w:t xml:space="preserve">Chen, K. Sitting Posture Recognition Based on OpenPose. </w:t>
      </w:r>
      <w:r w:rsidRPr="000E35E0">
        <w:rPr>
          <w:i/>
          <w:iCs/>
          <w:color w:val="auto"/>
        </w:rPr>
        <w:t>IOP Conf. Ser.: Mater. Sci. Eng.</w:t>
      </w:r>
      <w:r w:rsidRPr="000E35E0">
        <w:rPr>
          <w:color w:val="auto"/>
        </w:rPr>
        <w:t xml:space="preserve"> </w:t>
      </w:r>
      <w:r w:rsidRPr="000E35E0">
        <w:rPr>
          <w:b/>
          <w:bCs/>
          <w:color w:val="auto"/>
        </w:rPr>
        <w:t>2019</w:t>
      </w:r>
      <w:r w:rsidRPr="000E35E0">
        <w:rPr>
          <w:color w:val="auto"/>
        </w:rPr>
        <w:t xml:space="preserve">, </w:t>
      </w:r>
      <w:r w:rsidRPr="000E35E0">
        <w:rPr>
          <w:i/>
          <w:iCs/>
          <w:color w:val="auto"/>
        </w:rPr>
        <w:t>677</w:t>
      </w:r>
      <w:r w:rsidRPr="000E35E0">
        <w:rPr>
          <w:color w:val="auto"/>
        </w:rPr>
        <w:t>, 032057, doi:10.1088/1757-899X/677/3/032057.</w:t>
      </w:r>
    </w:p>
    <w:p w14:paraId="07A112FA" w14:textId="77777777" w:rsidR="000E35E0" w:rsidRPr="000E35E0" w:rsidRDefault="000E35E0" w:rsidP="000E35E0">
      <w:pPr>
        <w:pStyle w:val="Bibliography"/>
        <w:rPr>
          <w:color w:val="auto"/>
        </w:rPr>
      </w:pPr>
      <w:r w:rsidRPr="000E35E0">
        <w:rPr>
          <w:color w:val="auto"/>
        </w:rPr>
        <w:t xml:space="preserve">35. </w:t>
      </w:r>
      <w:r w:rsidRPr="000E35E0">
        <w:rPr>
          <w:color w:val="auto"/>
        </w:rPr>
        <w:tab/>
        <w:t xml:space="preserve">Ran, X.; Wang, C.; Xiao, Y.; Gao, X.; Zhu, Z.; Chen, B. A Portable Sitting Posture Monitoring System Based on a Pressure Sensor Array and Machine Learning. </w:t>
      </w:r>
      <w:r w:rsidRPr="000E35E0">
        <w:rPr>
          <w:i/>
          <w:iCs/>
          <w:color w:val="auto"/>
        </w:rPr>
        <w:t>Sensors and Actuators A: Physical</w:t>
      </w:r>
      <w:r w:rsidRPr="000E35E0">
        <w:rPr>
          <w:color w:val="auto"/>
        </w:rPr>
        <w:t xml:space="preserve"> </w:t>
      </w:r>
      <w:r w:rsidRPr="000E35E0">
        <w:rPr>
          <w:b/>
          <w:bCs/>
          <w:color w:val="auto"/>
        </w:rPr>
        <w:t>2021</w:t>
      </w:r>
      <w:r w:rsidRPr="000E35E0">
        <w:rPr>
          <w:color w:val="auto"/>
        </w:rPr>
        <w:t xml:space="preserve">, </w:t>
      </w:r>
      <w:r w:rsidRPr="000E35E0">
        <w:rPr>
          <w:i/>
          <w:iCs/>
          <w:color w:val="auto"/>
        </w:rPr>
        <w:t>331</w:t>
      </w:r>
      <w:r w:rsidRPr="000E35E0">
        <w:rPr>
          <w:color w:val="auto"/>
        </w:rPr>
        <w:t>, 112900, doi:10.1016/j.sna.2021.112900.</w:t>
      </w:r>
    </w:p>
    <w:p w14:paraId="4961BC77" w14:textId="77777777" w:rsidR="000E35E0" w:rsidRPr="000E35E0" w:rsidRDefault="000E35E0" w:rsidP="000E35E0">
      <w:pPr>
        <w:pStyle w:val="Bibliography"/>
        <w:rPr>
          <w:color w:val="auto"/>
        </w:rPr>
      </w:pPr>
      <w:r w:rsidRPr="000E35E0">
        <w:rPr>
          <w:color w:val="auto"/>
        </w:rPr>
        <w:t xml:space="preserve">36. </w:t>
      </w:r>
      <w:r w:rsidRPr="000E35E0">
        <w:rPr>
          <w:color w:val="auto"/>
        </w:rPr>
        <w:tab/>
        <w:t xml:space="preserve">Luna-Perejón, F.; Montes-Sánchez, J.M.; Durán-López, L.; Vazquez-Baeza, A.; Beasley-Bohórquez, I.; Sevillano-Ramos, J.L. IoT Device for Sitting Posture Classification Using Artificial Neural Networks. </w:t>
      </w:r>
      <w:r w:rsidRPr="000E35E0">
        <w:rPr>
          <w:i/>
          <w:iCs/>
          <w:color w:val="auto"/>
        </w:rPr>
        <w:t>Electronics</w:t>
      </w:r>
      <w:r w:rsidRPr="000E35E0">
        <w:rPr>
          <w:color w:val="auto"/>
        </w:rPr>
        <w:t xml:space="preserve"> </w:t>
      </w:r>
      <w:r w:rsidRPr="000E35E0">
        <w:rPr>
          <w:b/>
          <w:bCs/>
          <w:color w:val="auto"/>
        </w:rPr>
        <w:t>2021</w:t>
      </w:r>
      <w:r w:rsidRPr="000E35E0">
        <w:rPr>
          <w:color w:val="auto"/>
        </w:rPr>
        <w:t xml:space="preserve">, </w:t>
      </w:r>
      <w:r w:rsidRPr="000E35E0">
        <w:rPr>
          <w:i/>
          <w:iCs/>
          <w:color w:val="auto"/>
        </w:rPr>
        <w:t>10</w:t>
      </w:r>
      <w:r w:rsidRPr="000E35E0">
        <w:rPr>
          <w:color w:val="auto"/>
        </w:rPr>
        <w:t>, 1825, doi:10.3390/electronics10151825.</w:t>
      </w:r>
    </w:p>
    <w:p w14:paraId="4587EB2F" w14:textId="77777777" w:rsidR="000E35E0" w:rsidRPr="000E35E0" w:rsidRDefault="000E35E0" w:rsidP="000E35E0">
      <w:pPr>
        <w:pStyle w:val="Bibliography"/>
        <w:rPr>
          <w:color w:val="auto"/>
        </w:rPr>
      </w:pPr>
      <w:r w:rsidRPr="000E35E0">
        <w:rPr>
          <w:color w:val="auto"/>
        </w:rPr>
        <w:t xml:space="preserve">37. </w:t>
      </w:r>
      <w:r w:rsidRPr="000E35E0">
        <w:rPr>
          <w:color w:val="auto"/>
        </w:rPr>
        <w:tab/>
        <w:t xml:space="preserve">Ren, X.; Yu, B.; Lu, Y.; Zhang, B.; Hu, J.; Brombacher, A. LightSit: An Unobtrusive Health-Promoting System for Relaxation and Fitness Microbreaks at Work. </w:t>
      </w:r>
      <w:r w:rsidRPr="000E35E0">
        <w:rPr>
          <w:i/>
          <w:iCs/>
          <w:color w:val="auto"/>
        </w:rPr>
        <w:t>Sensors</w:t>
      </w:r>
      <w:r w:rsidRPr="000E35E0">
        <w:rPr>
          <w:color w:val="auto"/>
        </w:rPr>
        <w:t xml:space="preserve"> </w:t>
      </w:r>
      <w:r w:rsidRPr="000E35E0">
        <w:rPr>
          <w:b/>
          <w:bCs/>
          <w:color w:val="auto"/>
        </w:rPr>
        <w:t>2019</w:t>
      </w:r>
      <w:r w:rsidRPr="000E35E0">
        <w:rPr>
          <w:color w:val="auto"/>
        </w:rPr>
        <w:t xml:space="preserve">, </w:t>
      </w:r>
      <w:r w:rsidRPr="000E35E0">
        <w:rPr>
          <w:i/>
          <w:iCs/>
          <w:color w:val="auto"/>
        </w:rPr>
        <w:t>19</w:t>
      </w:r>
      <w:r w:rsidRPr="000E35E0">
        <w:rPr>
          <w:color w:val="auto"/>
        </w:rPr>
        <w:t>, 2162, doi:10.3390/s19092162.</w:t>
      </w:r>
    </w:p>
    <w:p w14:paraId="0A564EA2" w14:textId="77777777" w:rsidR="000E35E0" w:rsidRPr="000E35E0" w:rsidRDefault="000E35E0" w:rsidP="000E35E0">
      <w:pPr>
        <w:pStyle w:val="Bibliography"/>
        <w:rPr>
          <w:color w:val="auto"/>
        </w:rPr>
      </w:pPr>
      <w:r w:rsidRPr="000E35E0">
        <w:rPr>
          <w:color w:val="auto"/>
        </w:rPr>
        <w:t xml:space="preserve">38. </w:t>
      </w:r>
      <w:r w:rsidRPr="000E35E0">
        <w:rPr>
          <w:color w:val="auto"/>
        </w:rPr>
        <w:tab/>
        <w:t xml:space="preserve">Rokach, L.; Maimon, O. Decision Trees. In </w:t>
      </w:r>
      <w:r w:rsidRPr="000E35E0">
        <w:rPr>
          <w:i/>
          <w:iCs/>
          <w:color w:val="auto"/>
        </w:rPr>
        <w:t>Data Mining and Knowledge Discovery Handbook</w:t>
      </w:r>
      <w:r w:rsidRPr="000E35E0">
        <w:rPr>
          <w:color w:val="auto"/>
        </w:rPr>
        <w:t>; Maimon, O., Rokach, L., Eds.; Springer-Verlag: New York, 2005; pp. 165–192 ISBN 978-0-387-24435-8.</w:t>
      </w:r>
    </w:p>
    <w:p w14:paraId="2C134730" w14:textId="77777777" w:rsidR="000E35E0" w:rsidRPr="000E35E0" w:rsidRDefault="000E35E0" w:rsidP="000E35E0">
      <w:pPr>
        <w:pStyle w:val="Bibliography"/>
        <w:rPr>
          <w:color w:val="auto"/>
        </w:rPr>
      </w:pPr>
      <w:r w:rsidRPr="000E35E0">
        <w:rPr>
          <w:color w:val="auto"/>
        </w:rPr>
        <w:t xml:space="preserve">39. </w:t>
      </w:r>
      <w:r w:rsidRPr="000E35E0">
        <w:rPr>
          <w:color w:val="auto"/>
        </w:rPr>
        <w:tab/>
        <w:t xml:space="preserve">Cutler, A.; Cutler, D.R.; Stevens, J.R. Random Forests. In </w:t>
      </w:r>
      <w:r w:rsidRPr="000E35E0">
        <w:rPr>
          <w:i/>
          <w:iCs/>
          <w:color w:val="auto"/>
        </w:rPr>
        <w:t>Ensemble Machine Learning</w:t>
      </w:r>
      <w:r w:rsidRPr="000E35E0">
        <w:rPr>
          <w:color w:val="auto"/>
        </w:rPr>
        <w:t>; Zhang, C., Ma, Y., Eds.; Springer New York: New York, NY, 2012; pp. 157–175 ISBN 978-1-4419-9325-0.</w:t>
      </w:r>
    </w:p>
    <w:p w14:paraId="7A9EC7F6" w14:textId="77777777" w:rsidR="000E35E0" w:rsidRPr="000E35E0" w:rsidRDefault="000E35E0" w:rsidP="000E35E0">
      <w:pPr>
        <w:pStyle w:val="Bibliography"/>
        <w:rPr>
          <w:color w:val="auto"/>
        </w:rPr>
      </w:pPr>
      <w:r w:rsidRPr="000E35E0">
        <w:rPr>
          <w:color w:val="auto"/>
        </w:rPr>
        <w:t xml:space="preserve">40. </w:t>
      </w:r>
      <w:r w:rsidRPr="000E35E0">
        <w:rPr>
          <w:color w:val="auto"/>
        </w:rPr>
        <w:tab/>
        <w:t>IBM What Is Random Forest? Available online: https://www.ibm.com/topics/random-forest#:~:text=Random%20forest%20is%20a%20commonly,both%20classification%20and%20regression%20problems.</w:t>
      </w:r>
    </w:p>
    <w:p w14:paraId="386A2C2B" w14:textId="77777777" w:rsidR="000E35E0" w:rsidRPr="000E35E0" w:rsidRDefault="000E35E0" w:rsidP="000E35E0">
      <w:pPr>
        <w:pStyle w:val="Bibliography"/>
        <w:rPr>
          <w:color w:val="auto"/>
        </w:rPr>
      </w:pPr>
      <w:r w:rsidRPr="000E35E0">
        <w:rPr>
          <w:color w:val="auto"/>
        </w:rPr>
        <w:t xml:space="preserve">41. </w:t>
      </w:r>
      <w:r w:rsidRPr="000E35E0">
        <w:rPr>
          <w:color w:val="auto"/>
        </w:rPr>
        <w:tab/>
        <w:t xml:space="preserve">Awad, M.; Khanna, R. Support Vector Machines for Classification. In </w:t>
      </w:r>
      <w:r w:rsidRPr="000E35E0">
        <w:rPr>
          <w:i/>
          <w:iCs/>
          <w:color w:val="auto"/>
        </w:rPr>
        <w:t>Efficient Learning Machines</w:t>
      </w:r>
      <w:r w:rsidRPr="000E35E0">
        <w:rPr>
          <w:color w:val="auto"/>
        </w:rPr>
        <w:t>; Apress: Berkeley, CA, 2015; pp. 39–66 ISBN 978-1-4302-5989-3.</w:t>
      </w:r>
    </w:p>
    <w:p w14:paraId="5C2D3494" w14:textId="77777777" w:rsidR="000E35E0" w:rsidRPr="000E35E0" w:rsidRDefault="000E35E0" w:rsidP="000E35E0">
      <w:pPr>
        <w:pStyle w:val="Bibliography"/>
        <w:rPr>
          <w:color w:val="auto"/>
        </w:rPr>
      </w:pPr>
      <w:r w:rsidRPr="000E35E0">
        <w:rPr>
          <w:color w:val="auto"/>
        </w:rPr>
        <w:t xml:space="preserve">42. </w:t>
      </w:r>
      <w:r w:rsidRPr="000E35E0">
        <w:rPr>
          <w:color w:val="auto"/>
        </w:rPr>
        <w:tab/>
        <w:t xml:space="preserve">Cunningham, P.; Delany, S.J. K-Nearest Neighbour Classifiers - A Tutorial. </w:t>
      </w:r>
      <w:r w:rsidRPr="000E35E0">
        <w:rPr>
          <w:i/>
          <w:iCs/>
          <w:color w:val="auto"/>
        </w:rPr>
        <w:t>ACM Comput. Surv.</w:t>
      </w:r>
      <w:r w:rsidRPr="000E35E0">
        <w:rPr>
          <w:color w:val="auto"/>
        </w:rPr>
        <w:t xml:space="preserve"> </w:t>
      </w:r>
      <w:r w:rsidRPr="000E35E0">
        <w:rPr>
          <w:b/>
          <w:bCs/>
          <w:color w:val="auto"/>
        </w:rPr>
        <w:t>2022</w:t>
      </w:r>
      <w:r w:rsidRPr="000E35E0">
        <w:rPr>
          <w:color w:val="auto"/>
        </w:rPr>
        <w:t xml:space="preserve">, </w:t>
      </w:r>
      <w:r w:rsidRPr="000E35E0">
        <w:rPr>
          <w:i/>
          <w:iCs/>
          <w:color w:val="auto"/>
        </w:rPr>
        <w:t>54</w:t>
      </w:r>
      <w:r w:rsidRPr="000E35E0">
        <w:rPr>
          <w:color w:val="auto"/>
        </w:rPr>
        <w:t>, 1–25, doi:10.1145/3459665.</w:t>
      </w:r>
    </w:p>
    <w:p w14:paraId="4D46EC21" w14:textId="77777777" w:rsidR="000E35E0" w:rsidRPr="000E35E0" w:rsidRDefault="000E35E0" w:rsidP="000E35E0">
      <w:pPr>
        <w:pStyle w:val="Bibliography"/>
        <w:rPr>
          <w:color w:val="auto"/>
        </w:rPr>
      </w:pPr>
      <w:r w:rsidRPr="000E35E0">
        <w:rPr>
          <w:color w:val="auto"/>
        </w:rPr>
        <w:t xml:space="preserve">43. </w:t>
      </w:r>
      <w:r w:rsidRPr="000E35E0">
        <w:rPr>
          <w:color w:val="auto"/>
        </w:rPr>
        <w:tab/>
        <w:t xml:space="preserve">Ghosh, A.; Sufian, A.; Sultana, F.; Chakrabarti, A.; De, D. Fundamental Concepts of Convolutional Neural Network. In </w:t>
      </w:r>
      <w:r w:rsidRPr="000E35E0">
        <w:rPr>
          <w:i/>
          <w:iCs/>
          <w:color w:val="auto"/>
        </w:rPr>
        <w:t>Recent Trends and Advances in Artificial Intelligence and Internet of Things</w:t>
      </w:r>
      <w:r w:rsidRPr="000E35E0">
        <w:rPr>
          <w:color w:val="auto"/>
        </w:rPr>
        <w:t>; Balas, V.E., Kumar, R., Srivastava, R., Eds.; Intelligent Systems Reference Library; Springer International Publishing: Cham, 2020; Vol. 172, pp. 519–567 ISBN 978-3-030-32643-2.</w:t>
      </w:r>
    </w:p>
    <w:p w14:paraId="34DD8A13" w14:textId="77777777" w:rsidR="000E35E0" w:rsidRPr="000E35E0" w:rsidRDefault="000E35E0" w:rsidP="000E35E0">
      <w:pPr>
        <w:pStyle w:val="Bibliography"/>
        <w:rPr>
          <w:color w:val="auto"/>
        </w:rPr>
      </w:pPr>
      <w:r w:rsidRPr="000E35E0">
        <w:rPr>
          <w:color w:val="auto"/>
        </w:rPr>
        <w:t xml:space="preserve">44. </w:t>
      </w:r>
      <w:r w:rsidRPr="000E35E0">
        <w:rPr>
          <w:color w:val="auto"/>
        </w:rPr>
        <w:tab/>
        <w:t xml:space="preserve">Cai, W.; Zhao, D.; Zhang, M.; Xu, Y.; Li, Z. Improved Self-Organizing Map-Based Unsupervised Learning Algorithm for Sitting Posture Recognition System.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6246, doi:10.3390/s21186246.</w:t>
      </w:r>
    </w:p>
    <w:p w14:paraId="3206DDCF" w14:textId="77777777" w:rsidR="000E35E0" w:rsidRPr="000E35E0" w:rsidRDefault="000E35E0" w:rsidP="000E35E0">
      <w:pPr>
        <w:pStyle w:val="Bibliography"/>
        <w:rPr>
          <w:color w:val="auto"/>
        </w:rPr>
      </w:pPr>
      <w:r w:rsidRPr="000E35E0">
        <w:rPr>
          <w:color w:val="auto"/>
        </w:rPr>
        <w:t xml:space="preserve">45. </w:t>
      </w:r>
      <w:r w:rsidRPr="000E35E0">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C781F0C" w14:textId="77777777" w:rsidR="000E35E0" w:rsidRPr="000E35E0" w:rsidRDefault="000E35E0" w:rsidP="000E35E0">
      <w:pPr>
        <w:pStyle w:val="Bibliography"/>
        <w:rPr>
          <w:color w:val="auto"/>
        </w:rPr>
      </w:pPr>
      <w:r w:rsidRPr="000E35E0">
        <w:rPr>
          <w:color w:val="auto"/>
        </w:rPr>
        <w:lastRenderedPageBreak/>
        <w:t xml:space="preserve">46. </w:t>
      </w:r>
      <w:r w:rsidRPr="000E35E0">
        <w:rPr>
          <w:color w:val="auto"/>
        </w:rPr>
        <w:tab/>
        <w:t xml:space="preserve">Ishac, K.; Suzuki, K. LifeChair: A Conductive Fabric Sensor-Based Smart Cushion for Actively Shaping Sitting Posture.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2261, doi:10.3390/s18072261.</w:t>
      </w:r>
    </w:p>
    <w:p w14:paraId="374BE8D3" w14:textId="77777777" w:rsidR="000E35E0" w:rsidRPr="000E35E0" w:rsidRDefault="000E35E0" w:rsidP="000E35E0">
      <w:pPr>
        <w:pStyle w:val="Bibliography"/>
        <w:rPr>
          <w:color w:val="auto"/>
        </w:rPr>
      </w:pPr>
      <w:r w:rsidRPr="000E35E0">
        <w:rPr>
          <w:color w:val="auto"/>
        </w:rPr>
        <w:t xml:space="preserve">47. </w:t>
      </w:r>
      <w:r w:rsidRPr="000E35E0">
        <w:rPr>
          <w:color w:val="auto"/>
        </w:rPr>
        <w:tab/>
        <w:t xml:space="preserve">Ren, X.; Yu, B.; Lu, Y.; Chen, Y.; Pu, P. HealthSit: Designing Posture-Based Interaction to Promote Exercise during Fitness Breaks. </w:t>
      </w:r>
      <w:r w:rsidRPr="000E35E0">
        <w:rPr>
          <w:i/>
          <w:iCs/>
          <w:color w:val="auto"/>
        </w:rPr>
        <w:t>International Journal of Human–Computer Interaction</w:t>
      </w:r>
      <w:r w:rsidRPr="000E35E0">
        <w:rPr>
          <w:color w:val="auto"/>
        </w:rPr>
        <w:t xml:space="preserve"> </w:t>
      </w:r>
      <w:r w:rsidRPr="000E35E0">
        <w:rPr>
          <w:b/>
          <w:bCs/>
          <w:color w:val="auto"/>
        </w:rPr>
        <w:t>2019</w:t>
      </w:r>
      <w:r w:rsidRPr="000E35E0">
        <w:rPr>
          <w:color w:val="auto"/>
        </w:rPr>
        <w:t xml:space="preserve">, </w:t>
      </w:r>
      <w:r w:rsidRPr="000E35E0">
        <w:rPr>
          <w:i/>
          <w:iCs/>
          <w:color w:val="auto"/>
        </w:rPr>
        <w:t>35</w:t>
      </w:r>
      <w:r w:rsidRPr="000E35E0">
        <w:rPr>
          <w:color w:val="auto"/>
        </w:rPr>
        <w:t>, 870–885, doi:10.1080/10447318.2018.1506641.</w:t>
      </w:r>
    </w:p>
    <w:p w14:paraId="762FBBD8" w14:textId="77777777" w:rsidR="000E35E0" w:rsidRPr="000E35E0" w:rsidRDefault="000E35E0" w:rsidP="000E35E0">
      <w:pPr>
        <w:pStyle w:val="Bibliography"/>
        <w:rPr>
          <w:color w:val="auto"/>
        </w:rPr>
      </w:pPr>
      <w:r w:rsidRPr="000E35E0">
        <w:rPr>
          <w:color w:val="auto"/>
        </w:rPr>
        <w:t xml:space="preserve">48. </w:t>
      </w:r>
      <w:r w:rsidRPr="000E35E0">
        <w:rPr>
          <w:color w:val="auto"/>
        </w:rPr>
        <w:tab/>
        <w:t>Tekscan Tekscan Available online: https://www.tekscan.com (accessed on 8 October 2024).</w:t>
      </w:r>
    </w:p>
    <w:p w14:paraId="20463B77" w14:textId="77777777" w:rsidR="000E35E0" w:rsidRPr="000E35E0" w:rsidRDefault="000E35E0" w:rsidP="000E35E0">
      <w:pPr>
        <w:pStyle w:val="Bibliography"/>
        <w:rPr>
          <w:color w:val="auto"/>
        </w:rPr>
      </w:pPr>
      <w:r w:rsidRPr="000E35E0">
        <w:rPr>
          <w:color w:val="auto"/>
        </w:rPr>
        <w:t xml:space="preserve">49. </w:t>
      </w:r>
      <w:r w:rsidRPr="000E35E0">
        <w:rPr>
          <w:color w:val="auto"/>
        </w:rPr>
        <w:tab/>
        <w:t>Tekscan Body Pressure Measurement System (BPMS) - Research Available online: https://www.tekscan.com/products-solutions/systems/body-pressure-measurement-system-bpms-research.</w:t>
      </w:r>
    </w:p>
    <w:p w14:paraId="41641095" w14:textId="77777777" w:rsidR="000E35E0" w:rsidRPr="000E35E0" w:rsidRDefault="000E35E0" w:rsidP="000E35E0">
      <w:pPr>
        <w:pStyle w:val="Bibliography"/>
        <w:rPr>
          <w:color w:val="auto"/>
        </w:rPr>
      </w:pPr>
      <w:r w:rsidRPr="000E35E0">
        <w:rPr>
          <w:color w:val="auto"/>
        </w:rPr>
        <w:t xml:space="preserve">50. </w:t>
      </w:r>
      <w:r w:rsidRPr="000E35E0">
        <w:rPr>
          <w:color w:val="auto"/>
        </w:rPr>
        <w:tab/>
        <w:t xml:space="preserve">Nadeem, M.; Elbasi, E.; Zreikat, A.I.; Sharsheer, M. Sitting Posture Recognition Systems: Comprehensive Literature Review and Analysis. </w:t>
      </w:r>
      <w:r w:rsidRPr="000E35E0">
        <w:rPr>
          <w:i/>
          <w:iCs/>
          <w:color w:val="auto"/>
        </w:rPr>
        <w:t>Applied Sciences</w:t>
      </w:r>
      <w:r w:rsidRPr="000E35E0">
        <w:rPr>
          <w:color w:val="auto"/>
        </w:rPr>
        <w:t xml:space="preserve"> </w:t>
      </w:r>
      <w:r w:rsidRPr="000E35E0">
        <w:rPr>
          <w:b/>
          <w:bCs/>
          <w:color w:val="auto"/>
        </w:rPr>
        <w:t>2024</w:t>
      </w:r>
      <w:r w:rsidRPr="000E35E0">
        <w:rPr>
          <w:color w:val="auto"/>
        </w:rPr>
        <w:t xml:space="preserve">, </w:t>
      </w:r>
      <w:r w:rsidRPr="000E35E0">
        <w:rPr>
          <w:i/>
          <w:iCs/>
          <w:color w:val="auto"/>
        </w:rPr>
        <w:t>14</w:t>
      </w:r>
      <w:r w:rsidRPr="000E35E0">
        <w:rPr>
          <w:color w:val="auto"/>
        </w:rPr>
        <w:t>, 8557, doi:10.3390/app14188557.</w:t>
      </w:r>
    </w:p>
    <w:p w14:paraId="36DD017E" w14:textId="77777777" w:rsidR="000E35E0" w:rsidRPr="000E35E0" w:rsidRDefault="000E35E0" w:rsidP="000E35E0">
      <w:pPr>
        <w:pStyle w:val="Bibliography"/>
        <w:rPr>
          <w:color w:val="auto"/>
        </w:rPr>
      </w:pPr>
      <w:r w:rsidRPr="000E35E0">
        <w:rPr>
          <w:color w:val="auto"/>
        </w:rPr>
        <w:t xml:space="preserve">51. </w:t>
      </w:r>
      <w:r w:rsidRPr="000E35E0">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578EFEB0" w14:textId="77777777" w:rsidR="000E35E0" w:rsidRPr="000E35E0" w:rsidRDefault="000E35E0" w:rsidP="000E35E0">
      <w:pPr>
        <w:pStyle w:val="Bibliography"/>
        <w:rPr>
          <w:color w:val="auto"/>
        </w:rPr>
      </w:pPr>
      <w:r w:rsidRPr="000E35E0">
        <w:rPr>
          <w:color w:val="auto"/>
        </w:rPr>
        <w:t xml:space="preserve">52. </w:t>
      </w:r>
      <w:r w:rsidRPr="000E35E0">
        <w:rPr>
          <w:color w:val="auto"/>
        </w:rPr>
        <w:tab/>
        <w:t xml:space="preserve">Borg, G. Psychophysical Scaling with Applications in Physical Work and the Perception of Exertion. </w:t>
      </w:r>
      <w:r w:rsidRPr="000E35E0">
        <w:rPr>
          <w:i/>
          <w:iCs/>
          <w:color w:val="auto"/>
        </w:rPr>
        <w:t>Scand J Work Environ Health</w:t>
      </w:r>
      <w:r w:rsidRPr="000E35E0">
        <w:rPr>
          <w:color w:val="auto"/>
        </w:rPr>
        <w:t xml:space="preserve"> </w:t>
      </w:r>
      <w:r w:rsidRPr="000E35E0">
        <w:rPr>
          <w:b/>
          <w:bCs/>
          <w:color w:val="auto"/>
        </w:rPr>
        <w:t>1990</w:t>
      </w:r>
      <w:r w:rsidRPr="000E35E0">
        <w:rPr>
          <w:color w:val="auto"/>
        </w:rPr>
        <w:t xml:space="preserve">, </w:t>
      </w:r>
      <w:r w:rsidRPr="000E35E0">
        <w:rPr>
          <w:i/>
          <w:iCs/>
          <w:color w:val="auto"/>
        </w:rPr>
        <w:t>16</w:t>
      </w:r>
      <w:r w:rsidRPr="000E35E0">
        <w:rPr>
          <w:color w:val="auto"/>
        </w:rPr>
        <w:t>, 55–58, doi:10.5271/sjweh.1815.</w:t>
      </w:r>
    </w:p>
    <w:p w14:paraId="23CD7D75" w14:textId="77777777" w:rsidR="000E35E0" w:rsidRPr="000E35E0" w:rsidRDefault="000E35E0" w:rsidP="000E35E0">
      <w:pPr>
        <w:pStyle w:val="Bibliography"/>
        <w:rPr>
          <w:color w:val="auto"/>
        </w:rPr>
      </w:pPr>
      <w:r w:rsidRPr="000E35E0">
        <w:rPr>
          <w:color w:val="auto"/>
        </w:rPr>
        <w:t xml:space="preserve">53. </w:t>
      </w:r>
      <w:r w:rsidRPr="000E35E0">
        <w:rPr>
          <w:color w:val="auto"/>
        </w:rPr>
        <w:tab/>
        <w:t xml:space="preserve">Chen, M.J.; Fan, X.; Moe, S.T. Criterion-Related Validity of the Borg Ratings of Perceived Exertion Scale in Healthy Individuals: A Meta-Analysis. </w:t>
      </w:r>
      <w:r w:rsidRPr="000E35E0">
        <w:rPr>
          <w:i/>
          <w:iCs/>
          <w:color w:val="auto"/>
        </w:rPr>
        <w:t>Journal of Sports Sciences</w:t>
      </w:r>
      <w:r w:rsidRPr="000E35E0">
        <w:rPr>
          <w:color w:val="auto"/>
        </w:rPr>
        <w:t xml:space="preserve"> </w:t>
      </w:r>
      <w:r w:rsidRPr="000E35E0">
        <w:rPr>
          <w:b/>
          <w:bCs/>
          <w:color w:val="auto"/>
        </w:rPr>
        <w:t>2002</w:t>
      </w:r>
      <w:r w:rsidRPr="000E35E0">
        <w:rPr>
          <w:color w:val="auto"/>
        </w:rPr>
        <w:t xml:space="preserve">, </w:t>
      </w:r>
      <w:r w:rsidRPr="000E35E0">
        <w:rPr>
          <w:i/>
          <w:iCs/>
          <w:color w:val="auto"/>
        </w:rPr>
        <w:t>20</w:t>
      </w:r>
      <w:r w:rsidRPr="000E35E0">
        <w:rPr>
          <w:color w:val="auto"/>
        </w:rPr>
        <w:t>, 873–899, doi:10.1080/026404102320761787.</w:t>
      </w:r>
    </w:p>
    <w:p w14:paraId="1D52AAFA" w14:textId="77777777" w:rsidR="000E35E0" w:rsidRPr="000E35E0" w:rsidRDefault="000E35E0" w:rsidP="000E35E0">
      <w:pPr>
        <w:pStyle w:val="Bibliography"/>
        <w:rPr>
          <w:color w:val="auto"/>
        </w:rPr>
      </w:pPr>
      <w:r w:rsidRPr="000E35E0">
        <w:rPr>
          <w:color w:val="auto"/>
        </w:rPr>
        <w:t xml:space="preserve">54. </w:t>
      </w:r>
      <w:r w:rsidRPr="000E35E0">
        <w:rPr>
          <w:color w:val="auto"/>
        </w:rPr>
        <w:tab/>
        <w:t xml:space="preserve">Roman-Liu, D.; Kamińska, J.; Tokarski, T. Differences in Lumbar Spine Intradiscal Pressure between Standing and Sitting Postures: A Comprehensive Literature Review. </w:t>
      </w:r>
      <w:r w:rsidRPr="000E35E0">
        <w:rPr>
          <w:i/>
          <w:iCs/>
          <w:color w:val="auto"/>
        </w:rPr>
        <w:t>PeerJ</w:t>
      </w:r>
      <w:r w:rsidRPr="000E35E0">
        <w:rPr>
          <w:color w:val="auto"/>
        </w:rPr>
        <w:t xml:space="preserve"> </w:t>
      </w:r>
      <w:r w:rsidRPr="000E35E0">
        <w:rPr>
          <w:b/>
          <w:bCs/>
          <w:color w:val="auto"/>
        </w:rPr>
        <w:t>2023</w:t>
      </w:r>
      <w:r w:rsidRPr="000E35E0">
        <w:rPr>
          <w:color w:val="auto"/>
        </w:rPr>
        <w:t xml:space="preserve">, </w:t>
      </w:r>
      <w:r w:rsidRPr="000E35E0">
        <w:rPr>
          <w:i/>
          <w:iCs/>
          <w:color w:val="auto"/>
        </w:rPr>
        <w:t>11</w:t>
      </w:r>
      <w:r w:rsidRPr="000E35E0">
        <w:rPr>
          <w:color w:val="auto"/>
        </w:rPr>
        <w:t>, e16176, doi:10.7717/peerj.16176.</w:t>
      </w:r>
    </w:p>
    <w:p w14:paraId="0775F883" w14:textId="77777777" w:rsidR="000E35E0" w:rsidRPr="000E35E0" w:rsidRDefault="000E35E0" w:rsidP="000E35E0">
      <w:pPr>
        <w:pStyle w:val="Bibliography"/>
        <w:rPr>
          <w:color w:val="auto"/>
        </w:rPr>
      </w:pPr>
      <w:r w:rsidRPr="000E35E0">
        <w:rPr>
          <w:color w:val="auto"/>
        </w:rPr>
        <w:t xml:space="preserve">55. </w:t>
      </w:r>
      <w:r w:rsidRPr="000E35E0">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0E35E0">
        <w:rPr>
          <w:i/>
          <w:iCs/>
          <w:color w:val="auto"/>
        </w:rPr>
        <w:t>Sci Rep</w:t>
      </w:r>
      <w:r w:rsidRPr="000E35E0">
        <w:rPr>
          <w:color w:val="auto"/>
        </w:rPr>
        <w:t xml:space="preserve"> </w:t>
      </w:r>
      <w:r w:rsidRPr="000E35E0">
        <w:rPr>
          <w:b/>
          <w:bCs/>
          <w:color w:val="auto"/>
        </w:rPr>
        <w:t>2022</w:t>
      </w:r>
      <w:r w:rsidRPr="000E35E0">
        <w:rPr>
          <w:color w:val="auto"/>
        </w:rPr>
        <w:t xml:space="preserve">, </w:t>
      </w:r>
      <w:r w:rsidRPr="000E35E0">
        <w:rPr>
          <w:i/>
          <w:iCs/>
          <w:color w:val="auto"/>
        </w:rPr>
        <w:t>12</w:t>
      </w:r>
      <w:r w:rsidRPr="000E35E0">
        <w:rPr>
          <w:color w:val="auto"/>
        </w:rPr>
        <w:t>, 19484, doi:10.1038/s41598-022-24095-8.</w:t>
      </w:r>
    </w:p>
    <w:p w14:paraId="53CB7C33" w14:textId="77777777" w:rsidR="000E35E0" w:rsidRPr="000E35E0" w:rsidRDefault="000E35E0" w:rsidP="000E35E0">
      <w:pPr>
        <w:pStyle w:val="Bibliography"/>
        <w:rPr>
          <w:color w:val="auto"/>
        </w:rPr>
      </w:pPr>
      <w:r w:rsidRPr="000E35E0">
        <w:rPr>
          <w:color w:val="auto"/>
        </w:rPr>
        <w:t xml:space="preserve">56. </w:t>
      </w:r>
      <w:r w:rsidRPr="000E35E0">
        <w:rPr>
          <w:color w:val="auto"/>
        </w:rPr>
        <w:tab/>
        <w:t xml:space="preserve">Carter, S.E.; Draijer, R.; Holder, S.M.; Brown, L.; Thijssen, D.H.J.; Hopkins, N.D. Regular Walking Breaks Prevent the Decline in Cerebral Blood Flow Associated with Prolonged Sitting. </w:t>
      </w:r>
      <w:r w:rsidRPr="000E35E0">
        <w:rPr>
          <w:i/>
          <w:iCs/>
          <w:color w:val="auto"/>
        </w:rPr>
        <w:t>Journal of Applied Physiology</w:t>
      </w:r>
      <w:r w:rsidRPr="000E35E0">
        <w:rPr>
          <w:color w:val="auto"/>
        </w:rPr>
        <w:t xml:space="preserve"> </w:t>
      </w:r>
      <w:r w:rsidRPr="000E35E0">
        <w:rPr>
          <w:b/>
          <w:bCs/>
          <w:color w:val="auto"/>
        </w:rPr>
        <w:t>2018</w:t>
      </w:r>
      <w:r w:rsidRPr="000E35E0">
        <w:rPr>
          <w:color w:val="auto"/>
        </w:rPr>
        <w:t xml:space="preserve">, </w:t>
      </w:r>
      <w:r w:rsidRPr="000E35E0">
        <w:rPr>
          <w:i/>
          <w:iCs/>
          <w:color w:val="auto"/>
        </w:rPr>
        <w:t>125</w:t>
      </w:r>
      <w:r w:rsidRPr="000E35E0">
        <w:rPr>
          <w:color w:val="auto"/>
        </w:rPr>
        <w:t>, 790–798, doi:10.1152/japplphysiol.00310.2018.</w:t>
      </w:r>
    </w:p>
    <w:p w14:paraId="40689CB9" w14:textId="77777777" w:rsidR="000E35E0" w:rsidRPr="000E35E0" w:rsidRDefault="000E35E0" w:rsidP="000E35E0">
      <w:pPr>
        <w:pStyle w:val="Bibliography"/>
        <w:rPr>
          <w:color w:val="auto"/>
        </w:rPr>
      </w:pPr>
      <w:r w:rsidRPr="000E35E0">
        <w:rPr>
          <w:color w:val="auto"/>
        </w:rPr>
        <w:t xml:space="preserve">57. </w:t>
      </w:r>
      <w:r w:rsidRPr="000E35E0">
        <w:rPr>
          <w:color w:val="auto"/>
        </w:rPr>
        <w:tab/>
        <w:t xml:space="preserve">Dempsey, P.C.; Larsen, R.N.; Dunstan, D.W.; Owen, N.; Kingwell, B.A. Sitting Less and Moving More: Implications for Hypertension. </w:t>
      </w:r>
      <w:r w:rsidRPr="000E35E0">
        <w:rPr>
          <w:i/>
          <w:iCs/>
          <w:color w:val="auto"/>
        </w:rPr>
        <w:t>Hypertension</w:t>
      </w:r>
      <w:r w:rsidRPr="000E35E0">
        <w:rPr>
          <w:color w:val="auto"/>
        </w:rPr>
        <w:t xml:space="preserve"> </w:t>
      </w:r>
      <w:r w:rsidRPr="000E35E0">
        <w:rPr>
          <w:b/>
          <w:bCs/>
          <w:color w:val="auto"/>
        </w:rPr>
        <w:t>2018</w:t>
      </w:r>
      <w:r w:rsidRPr="000E35E0">
        <w:rPr>
          <w:color w:val="auto"/>
        </w:rPr>
        <w:t xml:space="preserve">, </w:t>
      </w:r>
      <w:r w:rsidRPr="000E35E0">
        <w:rPr>
          <w:i/>
          <w:iCs/>
          <w:color w:val="auto"/>
        </w:rPr>
        <w:t>72</w:t>
      </w:r>
      <w:r w:rsidRPr="000E35E0">
        <w:rPr>
          <w:color w:val="auto"/>
        </w:rPr>
        <w:t>, 1037–1046, doi:10.1161/HYPERTENSIONAHA.118.11190.</w:t>
      </w:r>
    </w:p>
    <w:p w14:paraId="08514A24" w14:textId="77777777" w:rsidR="000E35E0" w:rsidRPr="000E35E0" w:rsidRDefault="000E35E0" w:rsidP="000E35E0">
      <w:pPr>
        <w:pStyle w:val="Bibliography"/>
        <w:rPr>
          <w:color w:val="auto"/>
        </w:rPr>
      </w:pPr>
      <w:r w:rsidRPr="000E35E0">
        <w:rPr>
          <w:color w:val="auto"/>
        </w:rPr>
        <w:t xml:space="preserve">58. </w:t>
      </w:r>
      <w:r w:rsidRPr="000E35E0">
        <w:rPr>
          <w:color w:val="auto"/>
        </w:rPr>
        <w:tab/>
        <w:t xml:space="preserve">Waongenngarm, P.; Rajaratnam, B.S.; Janwantanakul, P. Perceived Body Discomfort and Trunk Muscle Activity in Three Prolonged Sitting Postures. </w:t>
      </w:r>
      <w:r w:rsidRPr="000E35E0">
        <w:rPr>
          <w:i/>
          <w:iCs/>
          <w:color w:val="auto"/>
        </w:rPr>
        <w:t>J Phys Ther Sci</w:t>
      </w:r>
      <w:r w:rsidRPr="000E35E0">
        <w:rPr>
          <w:color w:val="auto"/>
        </w:rPr>
        <w:t xml:space="preserve"> </w:t>
      </w:r>
      <w:r w:rsidRPr="000E35E0">
        <w:rPr>
          <w:b/>
          <w:bCs/>
          <w:color w:val="auto"/>
        </w:rPr>
        <w:t>2015</w:t>
      </w:r>
      <w:r w:rsidRPr="000E35E0">
        <w:rPr>
          <w:color w:val="auto"/>
        </w:rPr>
        <w:t xml:space="preserve">, </w:t>
      </w:r>
      <w:r w:rsidRPr="000E35E0">
        <w:rPr>
          <w:i/>
          <w:iCs/>
          <w:color w:val="auto"/>
        </w:rPr>
        <w:t>27</w:t>
      </w:r>
      <w:r w:rsidRPr="000E35E0">
        <w:rPr>
          <w:color w:val="auto"/>
        </w:rPr>
        <w:t>, 2183–2187, doi:10.1589/jpts.27.2183.</w:t>
      </w:r>
    </w:p>
    <w:p w14:paraId="3195EDE4" w14:textId="77777777" w:rsidR="000E35E0" w:rsidRPr="000E35E0" w:rsidRDefault="000E35E0" w:rsidP="000E35E0">
      <w:pPr>
        <w:pStyle w:val="Bibliography"/>
        <w:rPr>
          <w:color w:val="auto"/>
        </w:rPr>
      </w:pPr>
      <w:r w:rsidRPr="000E35E0">
        <w:rPr>
          <w:color w:val="auto"/>
        </w:rPr>
        <w:t xml:space="preserve">59. </w:t>
      </w:r>
      <w:r w:rsidRPr="000E35E0">
        <w:rPr>
          <w:color w:val="auto"/>
        </w:rPr>
        <w:tab/>
        <w:t xml:space="preserve">McAtamney, L.; Nigel Corlett, E. RULA: A Survey Method for the Investigation of Work-Related Upper Limb Disorders. </w:t>
      </w:r>
      <w:r w:rsidRPr="000E35E0">
        <w:rPr>
          <w:i/>
          <w:iCs/>
          <w:color w:val="auto"/>
        </w:rPr>
        <w:t>Applied Ergonomics</w:t>
      </w:r>
      <w:r w:rsidRPr="000E35E0">
        <w:rPr>
          <w:color w:val="auto"/>
        </w:rPr>
        <w:t xml:space="preserve"> </w:t>
      </w:r>
      <w:r w:rsidRPr="000E35E0">
        <w:rPr>
          <w:b/>
          <w:bCs/>
          <w:color w:val="auto"/>
        </w:rPr>
        <w:t>1993</w:t>
      </w:r>
      <w:r w:rsidRPr="000E35E0">
        <w:rPr>
          <w:color w:val="auto"/>
        </w:rPr>
        <w:t xml:space="preserve">, </w:t>
      </w:r>
      <w:r w:rsidRPr="000E35E0">
        <w:rPr>
          <w:i/>
          <w:iCs/>
          <w:color w:val="auto"/>
        </w:rPr>
        <w:t>24</w:t>
      </w:r>
      <w:r w:rsidRPr="000E35E0">
        <w:rPr>
          <w:color w:val="auto"/>
        </w:rPr>
        <w:t>, 91–99, doi:10.1016/0003-6870(93)90080-S.</w:t>
      </w:r>
    </w:p>
    <w:p w14:paraId="5FD4211D" w14:textId="77777777" w:rsidR="000E35E0" w:rsidRPr="000E35E0" w:rsidRDefault="000E35E0" w:rsidP="000E35E0">
      <w:pPr>
        <w:pStyle w:val="Bibliography"/>
        <w:rPr>
          <w:color w:val="auto"/>
        </w:rPr>
      </w:pPr>
      <w:r w:rsidRPr="000E35E0">
        <w:rPr>
          <w:color w:val="auto"/>
        </w:rPr>
        <w:t xml:space="preserve">60. </w:t>
      </w:r>
      <w:r w:rsidRPr="000E35E0">
        <w:rPr>
          <w:color w:val="auto"/>
        </w:rPr>
        <w:tab/>
        <w:t xml:space="preserve">Alaca, N.; Acar, A.Ö.; Öztürk, S. Low Back Pain and Sitting Time, Posture and Behavior in Office Workers: A Scoping Review. </w:t>
      </w:r>
      <w:r w:rsidRPr="000E35E0">
        <w:rPr>
          <w:i/>
          <w:iCs/>
          <w:color w:val="auto"/>
        </w:rPr>
        <w:t>Journal of Back and Musculoskeletal Rehabilitation</w:t>
      </w:r>
      <w:r w:rsidRPr="000E35E0">
        <w:rPr>
          <w:color w:val="auto"/>
        </w:rPr>
        <w:t xml:space="preserve"> </w:t>
      </w:r>
      <w:r w:rsidRPr="000E35E0">
        <w:rPr>
          <w:b/>
          <w:bCs/>
          <w:color w:val="auto"/>
        </w:rPr>
        <w:t>2025</w:t>
      </w:r>
      <w:r w:rsidRPr="000E35E0">
        <w:rPr>
          <w:color w:val="auto"/>
        </w:rPr>
        <w:t>, 10538127251320320, doi:10.1177/10538127251320320.</w:t>
      </w:r>
    </w:p>
    <w:p w14:paraId="680734D8" w14:textId="77777777" w:rsidR="000E35E0" w:rsidRPr="000E35E0" w:rsidRDefault="000E35E0" w:rsidP="000E35E0">
      <w:pPr>
        <w:pStyle w:val="Bibliography"/>
        <w:rPr>
          <w:color w:val="auto"/>
        </w:rPr>
      </w:pPr>
      <w:r w:rsidRPr="000E35E0">
        <w:rPr>
          <w:color w:val="auto"/>
        </w:rPr>
        <w:t xml:space="preserve">61. </w:t>
      </w:r>
      <w:r w:rsidRPr="000E35E0">
        <w:rPr>
          <w:color w:val="auto"/>
        </w:rPr>
        <w:tab/>
        <w:t xml:space="preserve">Jung, J.-Y.; Cha, E.-J.; Kim, K.-A.; Won, Y.; Bok, S.-K.; Kim, B.-O.; Kim, J.-J. Influence of Pelvic Asymmetry and Idiopathic Scoliosis in Adolescents on Postural Balance during Sitting. </w:t>
      </w:r>
      <w:r w:rsidRPr="000E35E0">
        <w:rPr>
          <w:i/>
          <w:iCs/>
          <w:color w:val="auto"/>
        </w:rPr>
        <w:t>Bio-Medical Materials and Engineering</w:t>
      </w:r>
      <w:r w:rsidRPr="000E35E0">
        <w:rPr>
          <w:color w:val="auto"/>
        </w:rPr>
        <w:t xml:space="preserve"> </w:t>
      </w:r>
      <w:r w:rsidRPr="000E35E0">
        <w:rPr>
          <w:b/>
          <w:bCs/>
          <w:color w:val="auto"/>
        </w:rPr>
        <w:t>2015</w:t>
      </w:r>
      <w:r w:rsidRPr="000E35E0">
        <w:rPr>
          <w:color w:val="auto"/>
        </w:rPr>
        <w:t xml:space="preserve">, </w:t>
      </w:r>
      <w:r w:rsidRPr="000E35E0">
        <w:rPr>
          <w:i/>
          <w:iCs/>
          <w:color w:val="auto"/>
        </w:rPr>
        <w:t>26</w:t>
      </w:r>
      <w:r w:rsidRPr="000E35E0">
        <w:rPr>
          <w:color w:val="auto"/>
        </w:rPr>
        <w:t>, S601–S610, doi:10.3233/BME-151351.</w:t>
      </w:r>
    </w:p>
    <w:p w14:paraId="77831E1A" w14:textId="77777777" w:rsidR="000E35E0" w:rsidRPr="000E35E0" w:rsidRDefault="000E35E0" w:rsidP="000E35E0">
      <w:pPr>
        <w:pStyle w:val="Bibliography"/>
        <w:rPr>
          <w:color w:val="auto"/>
        </w:rPr>
      </w:pPr>
      <w:r w:rsidRPr="000E35E0">
        <w:rPr>
          <w:color w:val="auto"/>
        </w:rPr>
        <w:t xml:space="preserve">62. </w:t>
      </w:r>
      <w:r w:rsidRPr="000E35E0">
        <w:rPr>
          <w:color w:val="auto"/>
        </w:rPr>
        <w:tab/>
        <w:t xml:space="preserve">Woo, H.S.; Oh, J.C.; Won, S.Y. Effects of Asymmetric Sitting on Spinal Balance.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355–359, doi:10.1589/jpts.28.355.</w:t>
      </w:r>
    </w:p>
    <w:p w14:paraId="7C26D144" w14:textId="77777777" w:rsidR="000E35E0" w:rsidRPr="000E35E0" w:rsidRDefault="000E35E0" w:rsidP="000E35E0">
      <w:pPr>
        <w:pStyle w:val="Bibliography"/>
        <w:rPr>
          <w:color w:val="auto"/>
        </w:rPr>
      </w:pPr>
      <w:r w:rsidRPr="000E35E0">
        <w:rPr>
          <w:color w:val="auto"/>
        </w:rPr>
        <w:t xml:space="preserve">63. </w:t>
      </w:r>
      <w:r w:rsidRPr="000E35E0">
        <w:rPr>
          <w:color w:val="auto"/>
        </w:rPr>
        <w:tab/>
        <w:t xml:space="preserve">Schofield, R.; Porter-Armstrong, A.; Stinson, M. Reviewing the Literature on the Effectiveness of Pressure Relieving Movements. </w:t>
      </w:r>
      <w:r w:rsidRPr="000E35E0">
        <w:rPr>
          <w:i/>
          <w:iCs/>
          <w:color w:val="auto"/>
        </w:rPr>
        <w:t>Nursing Research and Practice</w:t>
      </w:r>
      <w:r w:rsidRPr="000E35E0">
        <w:rPr>
          <w:color w:val="auto"/>
        </w:rPr>
        <w:t xml:space="preserve"> </w:t>
      </w:r>
      <w:r w:rsidRPr="000E35E0">
        <w:rPr>
          <w:b/>
          <w:bCs/>
          <w:color w:val="auto"/>
        </w:rPr>
        <w:t>2013</w:t>
      </w:r>
      <w:r w:rsidRPr="000E35E0">
        <w:rPr>
          <w:color w:val="auto"/>
        </w:rPr>
        <w:t xml:space="preserve">, </w:t>
      </w:r>
      <w:r w:rsidRPr="000E35E0">
        <w:rPr>
          <w:i/>
          <w:iCs/>
          <w:color w:val="auto"/>
        </w:rPr>
        <w:t>2013</w:t>
      </w:r>
      <w:r w:rsidRPr="000E35E0">
        <w:rPr>
          <w:color w:val="auto"/>
        </w:rPr>
        <w:t>, 1–13, doi:10.1155/2013/124095.</w:t>
      </w:r>
    </w:p>
    <w:p w14:paraId="78370746" w14:textId="77777777" w:rsidR="000E35E0" w:rsidRPr="000E35E0" w:rsidRDefault="000E35E0" w:rsidP="000E35E0">
      <w:pPr>
        <w:pStyle w:val="Bibliography"/>
        <w:rPr>
          <w:color w:val="auto"/>
        </w:rPr>
      </w:pPr>
      <w:r w:rsidRPr="000E35E0">
        <w:rPr>
          <w:color w:val="auto"/>
        </w:rPr>
        <w:lastRenderedPageBreak/>
        <w:t xml:space="preserve">64. </w:t>
      </w:r>
      <w:r w:rsidRPr="000E35E0">
        <w:rPr>
          <w:color w:val="auto"/>
        </w:rPr>
        <w:tab/>
        <w:t xml:space="preserve">Ahn, S.; Kim, S.; Kang, S.; Jeon, H.; Kim, Y. Asymmetrical Change in the Pelvis and the Spine during Cross-Legged Sitting Postures. </w:t>
      </w:r>
      <w:r w:rsidRPr="000E35E0">
        <w:rPr>
          <w:i/>
          <w:iCs/>
          <w:color w:val="auto"/>
        </w:rPr>
        <w:t>J Mech Sci Technol</w:t>
      </w:r>
      <w:r w:rsidRPr="000E35E0">
        <w:rPr>
          <w:color w:val="auto"/>
        </w:rPr>
        <w:t xml:space="preserve"> </w:t>
      </w:r>
      <w:r w:rsidRPr="000E35E0">
        <w:rPr>
          <w:b/>
          <w:bCs/>
          <w:color w:val="auto"/>
        </w:rPr>
        <w:t>2013</w:t>
      </w:r>
      <w:r w:rsidRPr="000E35E0">
        <w:rPr>
          <w:color w:val="auto"/>
        </w:rPr>
        <w:t xml:space="preserve">, </w:t>
      </w:r>
      <w:r w:rsidRPr="000E35E0">
        <w:rPr>
          <w:i/>
          <w:iCs/>
          <w:color w:val="auto"/>
        </w:rPr>
        <w:t>27</w:t>
      </w:r>
      <w:r w:rsidRPr="000E35E0">
        <w:rPr>
          <w:color w:val="auto"/>
        </w:rPr>
        <w:t>, 3427–3432, doi:10.1007/s12206-013-0865-5.</w:t>
      </w:r>
    </w:p>
    <w:p w14:paraId="721F0615" w14:textId="77777777" w:rsidR="000E35E0" w:rsidRPr="000E35E0" w:rsidRDefault="000E35E0" w:rsidP="000E35E0">
      <w:pPr>
        <w:pStyle w:val="Bibliography"/>
        <w:rPr>
          <w:color w:val="auto"/>
        </w:rPr>
      </w:pPr>
      <w:r w:rsidRPr="000E35E0">
        <w:rPr>
          <w:color w:val="auto"/>
        </w:rPr>
        <w:t xml:space="preserve">65. </w:t>
      </w:r>
      <w:r w:rsidRPr="000E35E0">
        <w:rPr>
          <w:color w:val="auto"/>
        </w:rPr>
        <w:tab/>
        <w:t xml:space="preserve">Jung, K.; Jung, J.; In, T. The Effects of Cross-Legged Sitting on the Trunk and Pelvic Angles and Gluteal Pressure in People with and without Low Back Pain. </w:t>
      </w:r>
      <w:r w:rsidRPr="000E35E0">
        <w:rPr>
          <w:i/>
          <w:iCs/>
          <w:color w:val="auto"/>
        </w:rPr>
        <w:t>IJERPH</w:t>
      </w:r>
      <w:r w:rsidRPr="000E35E0">
        <w:rPr>
          <w:color w:val="auto"/>
        </w:rPr>
        <w:t xml:space="preserve"> </w:t>
      </w:r>
      <w:r w:rsidRPr="000E35E0">
        <w:rPr>
          <w:b/>
          <w:bCs/>
          <w:color w:val="auto"/>
        </w:rPr>
        <w:t>2020</w:t>
      </w:r>
      <w:r w:rsidRPr="000E35E0">
        <w:rPr>
          <w:color w:val="auto"/>
        </w:rPr>
        <w:t xml:space="preserve">, </w:t>
      </w:r>
      <w:r w:rsidRPr="000E35E0">
        <w:rPr>
          <w:i/>
          <w:iCs/>
          <w:color w:val="auto"/>
        </w:rPr>
        <w:t>17</w:t>
      </w:r>
      <w:r w:rsidRPr="000E35E0">
        <w:rPr>
          <w:color w:val="auto"/>
        </w:rPr>
        <w:t>, 4621, doi:10.3390/ijerph17134621.</w:t>
      </w:r>
    </w:p>
    <w:p w14:paraId="2B3944FF" w14:textId="77777777" w:rsidR="000E35E0" w:rsidRPr="000E35E0" w:rsidRDefault="000E35E0" w:rsidP="000E35E0">
      <w:pPr>
        <w:pStyle w:val="Bibliography"/>
        <w:rPr>
          <w:color w:val="auto"/>
        </w:rPr>
      </w:pPr>
      <w:r w:rsidRPr="000E35E0">
        <w:rPr>
          <w:color w:val="auto"/>
        </w:rPr>
        <w:t xml:space="preserve">66. </w:t>
      </w:r>
      <w:r w:rsidRPr="000E35E0">
        <w:rPr>
          <w:color w:val="auto"/>
        </w:rPr>
        <w:tab/>
        <w:t xml:space="preserve">Jung, K.-S.; Jung, J.-H.; In, T.-S.; Cho, H.-Y. Effects of Prolonged Sitting with Slumped Posture on Trunk Muscular Fatigue in Adolescents with and without Chronic Lower Back Pain. </w:t>
      </w:r>
      <w:r w:rsidRPr="000E35E0">
        <w:rPr>
          <w:i/>
          <w:iCs/>
          <w:color w:val="auto"/>
        </w:rPr>
        <w:t>Medicina</w:t>
      </w:r>
      <w:r w:rsidRPr="000E35E0">
        <w:rPr>
          <w:color w:val="auto"/>
        </w:rPr>
        <w:t xml:space="preserve"> </w:t>
      </w:r>
      <w:r w:rsidRPr="000E35E0">
        <w:rPr>
          <w:b/>
          <w:bCs/>
          <w:color w:val="auto"/>
        </w:rPr>
        <w:t>2020</w:t>
      </w:r>
      <w:r w:rsidRPr="000E35E0">
        <w:rPr>
          <w:color w:val="auto"/>
        </w:rPr>
        <w:t xml:space="preserve">, </w:t>
      </w:r>
      <w:r w:rsidRPr="000E35E0">
        <w:rPr>
          <w:i/>
          <w:iCs/>
          <w:color w:val="auto"/>
        </w:rPr>
        <w:t>57</w:t>
      </w:r>
      <w:r w:rsidRPr="000E35E0">
        <w:rPr>
          <w:color w:val="auto"/>
        </w:rPr>
        <w:t>, 3, doi:10.3390/medicina57010003.</w:t>
      </w:r>
    </w:p>
    <w:p w14:paraId="4F18BDBB" w14:textId="77777777" w:rsidR="000E35E0" w:rsidRPr="000E35E0" w:rsidRDefault="000E35E0" w:rsidP="000E35E0">
      <w:pPr>
        <w:pStyle w:val="Bibliography"/>
        <w:rPr>
          <w:color w:val="auto"/>
        </w:rPr>
      </w:pPr>
      <w:r w:rsidRPr="000E35E0">
        <w:rPr>
          <w:color w:val="auto"/>
        </w:rPr>
        <w:t xml:space="preserve">67. </w:t>
      </w:r>
      <w:r w:rsidRPr="000E35E0">
        <w:rPr>
          <w:color w:val="auto"/>
        </w:rPr>
        <w:tab/>
        <w:t xml:space="preserve">Cho, M.; Han, J.-S.; Kang, S.; Ahn, C.-H.; Kim, D.-H.; Kim, C.-H.; Kim, K.-T.; Kim, A.-R.; Hwang, J.-M. Biomechanical Effects of Different Sitting Postures and Physiologic Movements on the Lumbar Spine: A Finite Element Study. </w:t>
      </w:r>
      <w:r w:rsidRPr="000E35E0">
        <w:rPr>
          <w:i/>
          <w:iCs/>
          <w:color w:val="auto"/>
        </w:rPr>
        <w:t>Bioengineering</w:t>
      </w:r>
      <w:r w:rsidRPr="000E35E0">
        <w:rPr>
          <w:color w:val="auto"/>
        </w:rPr>
        <w:t xml:space="preserve"> </w:t>
      </w:r>
      <w:r w:rsidRPr="000E35E0">
        <w:rPr>
          <w:b/>
          <w:bCs/>
          <w:color w:val="auto"/>
        </w:rPr>
        <w:t>2023</w:t>
      </w:r>
      <w:r w:rsidRPr="000E35E0">
        <w:rPr>
          <w:color w:val="auto"/>
        </w:rPr>
        <w:t xml:space="preserve">, </w:t>
      </w:r>
      <w:r w:rsidRPr="000E35E0">
        <w:rPr>
          <w:i/>
          <w:iCs/>
          <w:color w:val="auto"/>
        </w:rPr>
        <w:t>10</w:t>
      </w:r>
      <w:r w:rsidRPr="000E35E0">
        <w:rPr>
          <w:color w:val="auto"/>
        </w:rPr>
        <w:t>, 1051, doi:10.3390/bioengineering10091051.</w:t>
      </w:r>
    </w:p>
    <w:p w14:paraId="033399A3" w14:textId="77777777" w:rsidR="000E35E0" w:rsidRPr="000E35E0" w:rsidRDefault="000E35E0" w:rsidP="000E35E0">
      <w:pPr>
        <w:pStyle w:val="Bibliography"/>
        <w:rPr>
          <w:color w:val="auto"/>
        </w:rPr>
      </w:pPr>
      <w:r w:rsidRPr="000E35E0">
        <w:rPr>
          <w:color w:val="auto"/>
        </w:rPr>
        <w:t xml:space="preserve">68. </w:t>
      </w:r>
      <w:r w:rsidRPr="000E35E0">
        <w:rPr>
          <w:color w:val="auto"/>
        </w:rPr>
        <w:tab/>
        <w:t xml:space="preserve">Noguchi, M.; Glinka, M.; Mayberry, G.R.; Noguchi, K.; Callaghan, J.P. Are Hybrid Sit–Stand Postures a Good Compromise between Sitting and Standing? </w:t>
      </w:r>
      <w:r w:rsidRPr="000E35E0">
        <w:rPr>
          <w:i/>
          <w:iCs/>
          <w:color w:val="auto"/>
        </w:rPr>
        <w:t>Ergonomics</w:t>
      </w:r>
      <w:r w:rsidRPr="000E35E0">
        <w:rPr>
          <w:color w:val="auto"/>
        </w:rPr>
        <w:t xml:space="preserve"> </w:t>
      </w:r>
      <w:r w:rsidRPr="000E35E0">
        <w:rPr>
          <w:b/>
          <w:bCs/>
          <w:color w:val="auto"/>
        </w:rPr>
        <w:t>2019</w:t>
      </w:r>
      <w:r w:rsidRPr="000E35E0">
        <w:rPr>
          <w:color w:val="auto"/>
        </w:rPr>
        <w:t xml:space="preserve">, </w:t>
      </w:r>
      <w:r w:rsidRPr="000E35E0">
        <w:rPr>
          <w:i/>
          <w:iCs/>
          <w:color w:val="auto"/>
        </w:rPr>
        <w:t>62</w:t>
      </w:r>
      <w:r w:rsidRPr="000E35E0">
        <w:rPr>
          <w:color w:val="auto"/>
        </w:rPr>
        <w:t>, 811–822, doi:10.1080/00140139.2019.1577496.</w:t>
      </w:r>
    </w:p>
    <w:p w14:paraId="6D99A880" w14:textId="77777777" w:rsidR="000E35E0" w:rsidRPr="000E35E0" w:rsidRDefault="000E35E0" w:rsidP="000E35E0">
      <w:pPr>
        <w:pStyle w:val="Bibliography"/>
        <w:rPr>
          <w:color w:val="auto"/>
        </w:rPr>
      </w:pPr>
      <w:r w:rsidRPr="000E35E0">
        <w:rPr>
          <w:color w:val="auto"/>
        </w:rPr>
        <w:t xml:space="preserve">69. </w:t>
      </w:r>
      <w:r w:rsidRPr="000E35E0">
        <w:rPr>
          <w:color w:val="auto"/>
        </w:rPr>
        <w:tab/>
        <w:t xml:space="preserve">Lee, B.J.; Cha, H.G.; Lee, W.H. The Effects of Sitting with the Right Leg Crossed on the Trunk Length and Pelvic Torsion of Healthy Individuals.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3162–3164, doi:10.1589/jpts.28.3162.</w:t>
      </w:r>
    </w:p>
    <w:p w14:paraId="3AE22FBD" w14:textId="77777777" w:rsidR="000E35E0" w:rsidRPr="000E35E0" w:rsidRDefault="000E35E0" w:rsidP="000E35E0">
      <w:pPr>
        <w:pStyle w:val="Bibliography"/>
        <w:rPr>
          <w:color w:val="auto"/>
        </w:rPr>
      </w:pPr>
      <w:r w:rsidRPr="000E35E0">
        <w:rPr>
          <w:color w:val="auto"/>
        </w:rPr>
        <w:t xml:space="preserve">70. </w:t>
      </w:r>
      <w:r w:rsidRPr="000E35E0">
        <w:rPr>
          <w:color w:val="auto"/>
        </w:rPr>
        <w:tab/>
        <w:t xml:space="preserve">Baumgartner, D.; Zemp, R.; List, R.; Stoop, M.; Naxera, J.; Elsig, J.P.; Lorenzetti, S. The Spinal Curvature of Three Different Sitting Positions Analysed in an Open MRI Scanner. </w:t>
      </w:r>
      <w:r w:rsidRPr="000E35E0">
        <w:rPr>
          <w:i/>
          <w:iCs/>
          <w:color w:val="auto"/>
        </w:rPr>
        <w:t>The Scientific World Journal</w:t>
      </w:r>
      <w:r w:rsidRPr="000E35E0">
        <w:rPr>
          <w:color w:val="auto"/>
        </w:rPr>
        <w:t xml:space="preserve"> </w:t>
      </w:r>
      <w:r w:rsidRPr="000E35E0">
        <w:rPr>
          <w:b/>
          <w:bCs/>
          <w:color w:val="auto"/>
        </w:rPr>
        <w:t>2012</w:t>
      </w:r>
      <w:r w:rsidRPr="000E35E0">
        <w:rPr>
          <w:color w:val="auto"/>
        </w:rPr>
        <w:t xml:space="preserve">, </w:t>
      </w:r>
      <w:r w:rsidRPr="000E35E0">
        <w:rPr>
          <w:i/>
          <w:iCs/>
          <w:color w:val="auto"/>
        </w:rPr>
        <w:t>2012</w:t>
      </w:r>
      <w:r w:rsidRPr="000E35E0">
        <w:rPr>
          <w:color w:val="auto"/>
        </w:rPr>
        <w:t>, 1–7, doi:10.1100/2012/184016.</w:t>
      </w:r>
    </w:p>
    <w:p w14:paraId="124E2C05" w14:textId="77777777" w:rsidR="000E35E0" w:rsidRPr="000E35E0" w:rsidRDefault="000E35E0" w:rsidP="000E35E0">
      <w:pPr>
        <w:pStyle w:val="Bibliography"/>
        <w:rPr>
          <w:color w:val="auto"/>
        </w:rPr>
      </w:pPr>
      <w:r w:rsidRPr="000E35E0">
        <w:rPr>
          <w:color w:val="auto"/>
        </w:rPr>
        <w:t xml:space="preserve">71. </w:t>
      </w:r>
      <w:r w:rsidRPr="000E35E0">
        <w:rPr>
          <w:color w:val="auto"/>
        </w:rPr>
        <w:tab/>
        <w:t>Cooper, G. Living with Lumbar Spinal Stenosis Available online: https://www.spine-health.com/conditions/spinal-stenosis/living-lumbar-spinal-stenosis (accessed on 25 May 2025).</w:t>
      </w:r>
    </w:p>
    <w:p w14:paraId="5BFB84CC" w14:textId="77777777" w:rsidR="000E35E0" w:rsidRPr="000E35E0" w:rsidRDefault="000E35E0" w:rsidP="000E35E0">
      <w:pPr>
        <w:pStyle w:val="Bibliography"/>
        <w:rPr>
          <w:color w:val="auto"/>
        </w:rPr>
      </w:pPr>
      <w:r w:rsidRPr="000E35E0">
        <w:rPr>
          <w:color w:val="auto"/>
        </w:rPr>
        <w:t xml:space="preserve">72. </w:t>
      </w:r>
      <w:r w:rsidRPr="000E35E0">
        <w:rPr>
          <w:color w:val="auto"/>
        </w:rPr>
        <w:tab/>
        <w:t xml:space="preserve">Inoue, N.; Orías, A.A.E.; Segami, K. Biomechanics of the Lumbar Facet Joint. </w:t>
      </w:r>
      <w:r w:rsidRPr="000E35E0">
        <w:rPr>
          <w:i/>
          <w:iCs/>
          <w:color w:val="auto"/>
        </w:rPr>
        <w:t>Spine Surg Relat Res</w:t>
      </w:r>
      <w:r w:rsidRPr="000E35E0">
        <w:rPr>
          <w:color w:val="auto"/>
        </w:rPr>
        <w:t xml:space="preserve"> </w:t>
      </w:r>
      <w:r w:rsidRPr="000E35E0">
        <w:rPr>
          <w:b/>
          <w:bCs/>
          <w:color w:val="auto"/>
        </w:rPr>
        <w:t>2020</w:t>
      </w:r>
      <w:r w:rsidRPr="000E35E0">
        <w:rPr>
          <w:color w:val="auto"/>
        </w:rPr>
        <w:t xml:space="preserve">, </w:t>
      </w:r>
      <w:r w:rsidRPr="000E35E0">
        <w:rPr>
          <w:i/>
          <w:iCs/>
          <w:color w:val="auto"/>
        </w:rPr>
        <w:t>4</w:t>
      </w:r>
      <w:r w:rsidRPr="000E35E0">
        <w:rPr>
          <w:color w:val="auto"/>
        </w:rPr>
        <w:t>, 1–7, doi:10.22603/ssrr.2019-0017.</w:t>
      </w:r>
    </w:p>
    <w:p w14:paraId="5B225CCD" w14:textId="77777777" w:rsidR="000E35E0" w:rsidRPr="000E35E0" w:rsidRDefault="000E35E0" w:rsidP="000E35E0">
      <w:pPr>
        <w:pStyle w:val="Bibliography"/>
        <w:rPr>
          <w:color w:val="auto"/>
        </w:rPr>
      </w:pPr>
      <w:r w:rsidRPr="000E35E0">
        <w:rPr>
          <w:color w:val="auto"/>
        </w:rPr>
        <w:t xml:space="preserve">73. </w:t>
      </w:r>
      <w:r w:rsidRPr="000E35E0">
        <w:rPr>
          <w:color w:val="auto"/>
        </w:rPr>
        <w:tab/>
        <w:t xml:space="preserve">Waters, T.R.; Dick, R.B. Evidence of Health Risks Associated with Prolonged Standing at Work and Intervention Effectiveness. </w:t>
      </w:r>
      <w:r w:rsidRPr="000E35E0">
        <w:rPr>
          <w:i/>
          <w:iCs/>
          <w:color w:val="auto"/>
        </w:rPr>
        <w:t>Rehabilitation Nursing</w:t>
      </w:r>
      <w:r w:rsidRPr="000E35E0">
        <w:rPr>
          <w:color w:val="auto"/>
        </w:rPr>
        <w:t xml:space="preserve"> </w:t>
      </w:r>
      <w:r w:rsidRPr="000E35E0">
        <w:rPr>
          <w:b/>
          <w:bCs/>
          <w:color w:val="auto"/>
        </w:rPr>
        <w:t>2015</w:t>
      </w:r>
      <w:r w:rsidRPr="000E35E0">
        <w:rPr>
          <w:color w:val="auto"/>
        </w:rPr>
        <w:t xml:space="preserve">, </w:t>
      </w:r>
      <w:r w:rsidRPr="000E35E0">
        <w:rPr>
          <w:i/>
          <w:iCs/>
          <w:color w:val="auto"/>
        </w:rPr>
        <w:t>40</w:t>
      </w:r>
      <w:r w:rsidRPr="000E35E0">
        <w:rPr>
          <w:color w:val="auto"/>
        </w:rPr>
        <w:t>, 148–165, doi:10.1002/rnj.166.</w:t>
      </w:r>
    </w:p>
    <w:p w14:paraId="504F0461" w14:textId="77777777" w:rsidR="000E35E0" w:rsidRPr="000E35E0" w:rsidRDefault="000E35E0" w:rsidP="000E35E0">
      <w:pPr>
        <w:pStyle w:val="Bibliography"/>
        <w:rPr>
          <w:color w:val="auto"/>
        </w:rPr>
      </w:pPr>
      <w:r w:rsidRPr="000E35E0">
        <w:rPr>
          <w:color w:val="auto"/>
        </w:rPr>
        <w:t xml:space="preserve">74. </w:t>
      </w:r>
      <w:r w:rsidRPr="000E35E0">
        <w:rPr>
          <w:color w:val="auto"/>
        </w:rPr>
        <w:tab/>
        <w:t xml:space="preserve">European Agency for Safety and Health at Work. </w:t>
      </w:r>
      <w:r w:rsidRPr="000E35E0">
        <w:rPr>
          <w:i/>
          <w:iCs/>
          <w:color w:val="auto"/>
        </w:rPr>
        <w:t>Prolonged Static Sitting at Work: Health Effects and Good Practice Advice.</w:t>
      </w:r>
      <w:r w:rsidRPr="000E35E0">
        <w:rPr>
          <w:color w:val="auto"/>
        </w:rPr>
        <w:t>; Publications Office: LU, 2021;</w:t>
      </w:r>
    </w:p>
    <w:p w14:paraId="0267EA43" w14:textId="77777777" w:rsidR="000E35E0" w:rsidRPr="000E35E0" w:rsidRDefault="000E35E0" w:rsidP="000E35E0">
      <w:pPr>
        <w:pStyle w:val="Bibliography"/>
        <w:rPr>
          <w:color w:val="auto"/>
        </w:rPr>
      </w:pPr>
      <w:r w:rsidRPr="000E35E0">
        <w:rPr>
          <w:color w:val="auto"/>
        </w:rPr>
        <w:t xml:space="preserve">75. </w:t>
      </w:r>
      <w:r w:rsidRPr="000E35E0">
        <w:rPr>
          <w:color w:val="auto"/>
        </w:rPr>
        <w:tab/>
        <w:t xml:space="preserve">Hartman, Y.A.W.; Tillmans, L.C.M.; Benschop, D.L.; Hermans, A.N.L.; Nijssen, K.M.R.; Eijsvogels, T.M.H.; Willems, P.H.G.M.; Tack, C.J.; Hopman, M.T.E.; Claassen, J.A.H.R.; et al. Long-Term and Acute Benefits of Reduced Sitting on Vascular Flow and Function. </w:t>
      </w:r>
      <w:r w:rsidRPr="000E35E0">
        <w:rPr>
          <w:i/>
          <w:iCs/>
          <w:color w:val="auto"/>
        </w:rPr>
        <w:t>Medicine &amp; Science in Sports &amp; Exercise</w:t>
      </w:r>
      <w:r w:rsidRPr="000E35E0">
        <w:rPr>
          <w:color w:val="auto"/>
        </w:rPr>
        <w:t xml:space="preserve"> </w:t>
      </w:r>
      <w:r w:rsidRPr="000E35E0">
        <w:rPr>
          <w:b/>
          <w:bCs/>
          <w:color w:val="auto"/>
        </w:rPr>
        <w:t>2021</w:t>
      </w:r>
      <w:r w:rsidRPr="000E35E0">
        <w:rPr>
          <w:color w:val="auto"/>
        </w:rPr>
        <w:t xml:space="preserve">, </w:t>
      </w:r>
      <w:r w:rsidRPr="000E35E0">
        <w:rPr>
          <w:i/>
          <w:iCs/>
          <w:color w:val="auto"/>
        </w:rPr>
        <w:t>53</w:t>
      </w:r>
      <w:r w:rsidRPr="000E35E0">
        <w:rPr>
          <w:color w:val="auto"/>
        </w:rPr>
        <w:t>, 341–350, doi:10.1249/MSS.0000000000002462.</w:t>
      </w:r>
    </w:p>
    <w:p w14:paraId="6792CAD4" w14:textId="77777777" w:rsidR="000E35E0" w:rsidRPr="000E35E0" w:rsidRDefault="000E35E0" w:rsidP="000E35E0">
      <w:pPr>
        <w:pStyle w:val="Bibliography"/>
        <w:rPr>
          <w:color w:val="auto"/>
        </w:rPr>
      </w:pPr>
      <w:r w:rsidRPr="000E35E0">
        <w:rPr>
          <w:color w:val="auto"/>
        </w:rPr>
        <w:t xml:space="preserve">76. </w:t>
      </w:r>
      <w:r w:rsidRPr="000E35E0">
        <w:rPr>
          <w:color w:val="auto"/>
        </w:rPr>
        <w:tab/>
        <w:t xml:space="preserve">Thorp, A.A.; Kingwell, B.A.; Sethi, P.; Hammond, L.; Owen, N.; Dunstan, D.W. Alternating Bouts of Sitting and Standing Attenuate Postprandial Glucose Responses. </w:t>
      </w:r>
      <w:r w:rsidRPr="000E35E0">
        <w:rPr>
          <w:i/>
          <w:iCs/>
          <w:color w:val="auto"/>
        </w:rPr>
        <w:t>Medicine &amp; Science in Sports &amp; Exercise</w:t>
      </w:r>
      <w:r w:rsidRPr="000E35E0">
        <w:rPr>
          <w:color w:val="auto"/>
        </w:rPr>
        <w:t xml:space="preserve"> </w:t>
      </w:r>
      <w:r w:rsidRPr="000E35E0">
        <w:rPr>
          <w:b/>
          <w:bCs/>
          <w:color w:val="auto"/>
        </w:rPr>
        <w:t>2014</w:t>
      </w:r>
      <w:r w:rsidRPr="000E35E0">
        <w:rPr>
          <w:color w:val="auto"/>
        </w:rPr>
        <w:t xml:space="preserve">, </w:t>
      </w:r>
      <w:r w:rsidRPr="000E35E0">
        <w:rPr>
          <w:i/>
          <w:iCs/>
          <w:color w:val="auto"/>
        </w:rPr>
        <w:t>46</w:t>
      </w:r>
      <w:r w:rsidRPr="000E35E0">
        <w:rPr>
          <w:color w:val="auto"/>
        </w:rPr>
        <w:t>, 2053–2061, doi:10.1249/MSS.0000000000000337.</w:t>
      </w:r>
    </w:p>
    <w:p w14:paraId="69D67379" w14:textId="7486051F"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30"/>
      <w:headerReference w:type="default" r:id="rId31"/>
      <w:footerReference w:type="default" r:id="rId32"/>
      <w:headerReference w:type="first" r:id="rId33"/>
      <w:footerReference w:type="first" r:id="rId3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1"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2"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3"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4"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5"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6"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7"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9"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0"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1"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2" w:author="Janusz Kulon" w:date="2025-05-28T18:25:00Z" w:initials="JK">
    <w:p w14:paraId="5EAA633E" w14:textId="77777777" w:rsidR="008B62C1" w:rsidRDefault="008B62C1" w:rsidP="008B62C1">
      <w:pPr>
        <w:pStyle w:val="CommentText"/>
        <w:jc w:val="left"/>
      </w:pPr>
      <w:r>
        <w:rPr>
          <w:rStyle w:val="CommentReference"/>
        </w:rPr>
        <w:annotationRef/>
      </w:r>
      <w:r>
        <w:t>Distorts?</w:t>
      </w:r>
    </w:p>
  </w:comment>
  <w:comment w:id="13" w:author="Janusz Kulon" w:date="2025-05-27T14:48:00Z" w:initials="JK">
    <w:p w14:paraId="0C5C6570" w14:textId="20B98B2A" w:rsidR="008814D5" w:rsidRDefault="008814D5" w:rsidP="008814D5">
      <w:pPr>
        <w:pStyle w:val="CommentText"/>
        <w:jc w:val="left"/>
      </w:pPr>
      <w:r>
        <w:rPr>
          <w:rStyle w:val="CommentReference"/>
        </w:rPr>
        <w:annotationRef/>
      </w:r>
      <w:r>
        <w:t>How about testing?</w:t>
      </w:r>
    </w:p>
  </w:comment>
  <w:comment w:id="14"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17"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18" w:author="Odesola D F (FCES)" w:date="2025-06-05T15:03:00Z" w:initials="ODF(">
    <w:p w14:paraId="73932453" w14:textId="77777777" w:rsidR="000C07AC" w:rsidRDefault="000C07AC" w:rsidP="000C07AC">
      <w:pPr>
        <w:jc w:val="left"/>
      </w:pPr>
      <w:r>
        <w:rPr>
          <w:rStyle w:val="CommentReference"/>
        </w:rPr>
        <w:annotationRef/>
      </w:r>
      <w:r>
        <w:t>Create a Data pipeline</w:t>
      </w:r>
    </w:p>
  </w:comment>
  <w:comment w:id="19" w:author="Odesola D F (FCES)" w:date="2025-04-06T18:44:00Z" w:initials="DO">
    <w:p w14:paraId="2F416437" w14:textId="52DEAACD"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20" w:author="Odesola D F (FCES)" w:date="2025-06-08T02:06:00Z" w:initials="ODF(">
    <w:p w14:paraId="095FD99B" w14:textId="77777777" w:rsidR="0019051B" w:rsidRDefault="0019051B" w:rsidP="0019051B">
      <w:pPr>
        <w:jc w:val="left"/>
      </w:pPr>
      <w:r>
        <w:rPr>
          <w:rStyle w:val="CommentReference"/>
        </w:rPr>
        <w:annotationRef/>
      </w:r>
      <w:r>
        <w:t>- We need to automate the process</w:t>
      </w:r>
    </w:p>
    <w:p w14:paraId="2336B578" w14:textId="77777777" w:rsidR="0019051B" w:rsidRDefault="0019051B" w:rsidP="0019051B">
      <w:pPr>
        <w:jc w:val="left"/>
      </w:pPr>
      <w:r>
        <w:t>- There is also a need to experiment with low cost sparely placed sensors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3B7E3FED" w15:done="1"/>
  <w15:commentEx w15:paraId="25095434" w15:done="1"/>
  <w15:commentEx w15:paraId="332F682E" w15:done="1"/>
  <w15:commentEx w15:paraId="60CC665E" w15:done="0"/>
  <w15:commentEx w15:paraId="768EA853" w15:paraIdParent="60CC665E" w15:done="0"/>
  <w15:commentEx w15:paraId="2AD37533" w15:done="0"/>
  <w15:commentEx w15:paraId="71E18044" w15:done="0"/>
  <w15:commentEx w15:paraId="1F9A214F" w15:paraIdParent="71E18044" w15:done="0"/>
  <w15:commentEx w15:paraId="3557EB74" w15:done="0"/>
  <w15:commentEx w15:paraId="5EAA633E" w15:done="1"/>
  <w15:commentEx w15:paraId="0C5C6570" w15:done="1"/>
  <w15:commentEx w15:paraId="581B8F2D" w15:paraIdParent="0C5C6570" w15:done="1"/>
  <w15:commentEx w15:paraId="44E6D357" w15:done="0"/>
  <w15:commentEx w15:paraId="73932453" w15:done="0"/>
  <w15:commentEx w15:paraId="2F416437" w15:done="0"/>
  <w15:commentEx w15:paraId="2336B5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27899195" w16cex:dateUtc="2025-05-28T16:3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0F1F74D0" w16cex:dateUtc="2025-05-27T13:48:00Z"/>
  <w16cex:commentExtensible w16cex:durableId="40835B0F" w16cex:dateUtc="2025-05-27T13:49:00Z"/>
  <w16cex:commentExtensible w16cex:durableId="43FD22E4" w16cex:dateUtc="2025-05-27T14:23:00Z"/>
  <w16cex:commentExtensible w16cex:durableId="070E5D97" w16cex:dateUtc="2025-06-05T14:03:00Z"/>
  <w16cex:commentExtensible w16cex:durableId="1C4AF578" w16cex:dateUtc="2025-04-06T17:44:00Z"/>
  <w16cex:commentExtensible w16cex:durableId="03673F4E" w16cex:dateUtc="2025-06-08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AD37533" w16cid:durableId="583A8035"/>
  <w16cid:commentId w16cid:paraId="71E18044" w16cid:durableId="0ACA4D05"/>
  <w16cid:commentId w16cid:paraId="1F9A214F" w16cid:durableId="61C998D9"/>
  <w16cid:commentId w16cid:paraId="3557EB74" w16cid:durableId="27899195"/>
  <w16cid:commentId w16cid:paraId="5EAA633E" w16cid:durableId="0DD43444"/>
  <w16cid:commentId w16cid:paraId="0C5C6570" w16cid:durableId="0F1F74D0"/>
  <w16cid:commentId w16cid:paraId="581B8F2D" w16cid:durableId="40835B0F"/>
  <w16cid:commentId w16cid:paraId="44E6D357" w16cid:durableId="43FD22E4"/>
  <w16cid:commentId w16cid:paraId="73932453" w16cid:durableId="070E5D97"/>
  <w16cid:commentId w16cid:paraId="2F416437" w16cid:durableId="1C4AF578"/>
  <w16cid:commentId w16cid:paraId="2336B578" w16cid:durableId="03673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D6BB5D" w14:textId="77777777" w:rsidR="0023391E" w:rsidRDefault="0023391E">
      <w:pPr>
        <w:spacing w:line="240" w:lineRule="auto"/>
      </w:pPr>
      <w:r>
        <w:separator/>
      </w:r>
    </w:p>
  </w:endnote>
  <w:endnote w:type="continuationSeparator" w:id="0">
    <w:p w14:paraId="1482D6AF" w14:textId="77777777" w:rsidR="0023391E" w:rsidRDefault="002339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r w:rsidRPr="00544B3D">
      <w:rPr>
        <w:i/>
        <w:szCs w:val="16"/>
        <w:lang w:val="it-IT"/>
      </w:rPr>
      <w:t>Sensors</w:t>
    </w:r>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54DC3" w14:textId="77777777" w:rsidR="0023391E" w:rsidRDefault="0023391E">
      <w:pPr>
        <w:spacing w:line="240" w:lineRule="auto"/>
      </w:pPr>
      <w:r>
        <w:separator/>
      </w:r>
    </w:p>
  </w:footnote>
  <w:footnote w:type="continuationSeparator" w:id="0">
    <w:p w14:paraId="268638C8" w14:textId="77777777" w:rsidR="0023391E" w:rsidRDefault="002339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bordersDoNotSurroundHeader/>
  <w:bordersDoNotSurroundFooter/>
  <w:hideSpellingErrors/>
  <w:hideGrammaticalErrors/>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3CAF"/>
    <w:rsid w:val="000043C6"/>
    <w:rsid w:val="00004A23"/>
    <w:rsid w:val="000066E0"/>
    <w:rsid w:val="00010A58"/>
    <w:rsid w:val="000119E7"/>
    <w:rsid w:val="00011E66"/>
    <w:rsid w:val="000122AB"/>
    <w:rsid w:val="00012AF9"/>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CE3"/>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21C9"/>
    <w:rsid w:val="00053442"/>
    <w:rsid w:val="00053ECE"/>
    <w:rsid w:val="00054346"/>
    <w:rsid w:val="00055B41"/>
    <w:rsid w:val="000561D3"/>
    <w:rsid w:val="000561FF"/>
    <w:rsid w:val="0005711A"/>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90BFB"/>
    <w:rsid w:val="00091B9E"/>
    <w:rsid w:val="000921C6"/>
    <w:rsid w:val="00092334"/>
    <w:rsid w:val="00092D6E"/>
    <w:rsid w:val="000934FC"/>
    <w:rsid w:val="00097E7F"/>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6DFD"/>
    <w:rsid w:val="000E067E"/>
    <w:rsid w:val="000E16FB"/>
    <w:rsid w:val="000E1C5E"/>
    <w:rsid w:val="000E1FCD"/>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5799A"/>
    <w:rsid w:val="00160319"/>
    <w:rsid w:val="00161301"/>
    <w:rsid w:val="00163020"/>
    <w:rsid w:val="00163483"/>
    <w:rsid w:val="0016380C"/>
    <w:rsid w:val="0016398A"/>
    <w:rsid w:val="001643C8"/>
    <w:rsid w:val="00164646"/>
    <w:rsid w:val="00164AE5"/>
    <w:rsid w:val="00166270"/>
    <w:rsid w:val="00167482"/>
    <w:rsid w:val="001677DD"/>
    <w:rsid w:val="00170102"/>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1B72"/>
    <w:rsid w:val="00182F27"/>
    <w:rsid w:val="00183C47"/>
    <w:rsid w:val="0018499F"/>
    <w:rsid w:val="00186361"/>
    <w:rsid w:val="0019051B"/>
    <w:rsid w:val="001917EA"/>
    <w:rsid w:val="00194556"/>
    <w:rsid w:val="00194794"/>
    <w:rsid w:val="001947EB"/>
    <w:rsid w:val="001950D1"/>
    <w:rsid w:val="0019524D"/>
    <w:rsid w:val="0019570F"/>
    <w:rsid w:val="00195BA2"/>
    <w:rsid w:val="00197420"/>
    <w:rsid w:val="00197FA8"/>
    <w:rsid w:val="001A1DE3"/>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1C95"/>
    <w:rsid w:val="001D2DB1"/>
    <w:rsid w:val="001D3579"/>
    <w:rsid w:val="001D36C9"/>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7D0"/>
    <w:rsid w:val="001F1D12"/>
    <w:rsid w:val="001F29BB"/>
    <w:rsid w:val="001F2C9E"/>
    <w:rsid w:val="001F308A"/>
    <w:rsid w:val="001F5853"/>
    <w:rsid w:val="001F6125"/>
    <w:rsid w:val="001F7B67"/>
    <w:rsid w:val="00200453"/>
    <w:rsid w:val="0020195C"/>
    <w:rsid w:val="00202A78"/>
    <w:rsid w:val="00204A03"/>
    <w:rsid w:val="00207858"/>
    <w:rsid w:val="00210650"/>
    <w:rsid w:val="0021070E"/>
    <w:rsid w:val="002111E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00D3"/>
    <w:rsid w:val="002303D1"/>
    <w:rsid w:val="002306C7"/>
    <w:rsid w:val="0023111C"/>
    <w:rsid w:val="00232AD5"/>
    <w:rsid w:val="0023391E"/>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443C"/>
    <w:rsid w:val="002845B9"/>
    <w:rsid w:val="00284E62"/>
    <w:rsid w:val="00285EA5"/>
    <w:rsid w:val="00286EFA"/>
    <w:rsid w:val="00286FCF"/>
    <w:rsid w:val="00287324"/>
    <w:rsid w:val="0028769D"/>
    <w:rsid w:val="002907B3"/>
    <w:rsid w:val="00291C82"/>
    <w:rsid w:val="00292F4C"/>
    <w:rsid w:val="00293589"/>
    <w:rsid w:val="00293E78"/>
    <w:rsid w:val="00294B65"/>
    <w:rsid w:val="00295EB6"/>
    <w:rsid w:val="0029635B"/>
    <w:rsid w:val="002968DB"/>
    <w:rsid w:val="00296F7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75E"/>
    <w:rsid w:val="002B6EA8"/>
    <w:rsid w:val="002B786A"/>
    <w:rsid w:val="002C0305"/>
    <w:rsid w:val="002C15EE"/>
    <w:rsid w:val="002C3209"/>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56A2"/>
    <w:rsid w:val="002D6365"/>
    <w:rsid w:val="002D6D9C"/>
    <w:rsid w:val="002D7D5E"/>
    <w:rsid w:val="002E0625"/>
    <w:rsid w:val="002E0A85"/>
    <w:rsid w:val="002E2B53"/>
    <w:rsid w:val="002E2B54"/>
    <w:rsid w:val="002E2F80"/>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C18"/>
    <w:rsid w:val="003146FF"/>
    <w:rsid w:val="0031544F"/>
    <w:rsid w:val="00316622"/>
    <w:rsid w:val="00316911"/>
    <w:rsid w:val="00316D9A"/>
    <w:rsid w:val="00316E7D"/>
    <w:rsid w:val="0032055D"/>
    <w:rsid w:val="00320D3C"/>
    <w:rsid w:val="0032128A"/>
    <w:rsid w:val="00321B44"/>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763"/>
    <w:rsid w:val="0033541D"/>
    <w:rsid w:val="00336CD6"/>
    <w:rsid w:val="00336E32"/>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63C0"/>
    <w:rsid w:val="003910C2"/>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4011E"/>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AB3"/>
    <w:rsid w:val="004A2EAD"/>
    <w:rsid w:val="004A3D32"/>
    <w:rsid w:val="004A432D"/>
    <w:rsid w:val="004A49D9"/>
    <w:rsid w:val="004A4B8A"/>
    <w:rsid w:val="004A4C6F"/>
    <w:rsid w:val="004A4F60"/>
    <w:rsid w:val="004A4F70"/>
    <w:rsid w:val="004A66FF"/>
    <w:rsid w:val="004A692F"/>
    <w:rsid w:val="004A6981"/>
    <w:rsid w:val="004A6C6B"/>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422C"/>
    <w:rsid w:val="004D526D"/>
    <w:rsid w:val="004D5B1E"/>
    <w:rsid w:val="004D5F42"/>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3C2"/>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75"/>
    <w:rsid w:val="005608DF"/>
    <w:rsid w:val="00560CE4"/>
    <w:rsid w:val="00561738"/>
    <w:rsid w:val="00562F6D"/>
    <w:rsid w:val="00562FC7"/>
    <w:rsid w:val="005635A6"/>
    <w:rsid w:val="005643C5"/>
    <w:rsid w:val="00564439"/>
    <w:rsid w:val="0056494C"/>
    <w:rsid w:val="005655AC"/>
    <w:rsid w:val="00566AA2"/>
    <w:rsid w:val="00567D65"/>
    <w:rsid w:val="00567F1A"/>
    <w:rsid w:val="00567FD5"/>
    <w:rsid w:val="00570219"/>
    <w:rsid w:val="00570C5A"/>
    <w:rsid w:val="0057218A"/>
    <w:rsid w:val="005726F1"/>
    <w:rsid w:val="00572A35"/>
    <w:rsid w:val="005739E1"/>
    <w:rsid w:val="005753BF"/>
    <w:rsid w:val="005755F1"/>
    <w:rsid w:val="00575973"/>
    <w:rsid w:val="00577638"/>
    <w:rsid w:val="00580E95"/>
    <w:rsid w:val="00581077"/>
    <w:rsid w:val="00581A5F"/>
    <w:rsid w:val="00582D91"/>
    <w:rsid w:val="00582E73"/>
    <w:rsid w:val="00583991"/>
    <w:rsid w:val="005851B2"/>
    <w:rsid w:val="005854DB"/>
    <w:rsid w:val="00585647"/>
    <w:rsid w:val="00585A34"/>
    <w:rsid w:val="0058611F"/>
    <w:rsid w:val="00586406"/>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C0056"/>
    <w:rsid w:val="005C04DA"/>
    <w:rsid w:val="005C09B2"/>
    <w:rsid w:val="005C14FB"/>
    <w:rsid w:val="005C1563"/>
    <w:rsid w:val="005C1CA5"/>
    <w:rsid w:val="005C24CC"/>
    <w:rsid w:val="005C27C6"/>
    <w:rsid w:val="005C29BF"/>
    <w:rsid w:val="005C2EF8"/>
    <w:rsid w:val="005C2F1C"/>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081"/>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879"/>
    <w:rsid w:val="00601FFC"/>
    <w:rsid w:val="0060215B"/>
    <w:rsid w:val="00602C72"/>
    <w:rsid w:val="00603C97"/>
    <w:rsid w:val="00604B06"/>
    <w:rsid w:val="0060528D"/>
    <w:rsid w:val="00606E71"/>
    <w:rsid w:val="0060704E"/>
    <w:rsid w:val="00611619"/>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2F4A"/>
    <w:rsid w:val="0063340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36AF"/>
    <w:rsid w:val="006843E2"/>
    <w:rsid w:val="00685C90"/>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2990"/>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E13"/>
    <w:rsid w:val="006F3FC9"/>
    <w:rsid w:val="006F42ED"/>
    <w:rsid w:val="006F4E92"/>
    <w:rsid w:val="006F4FC7"/>
    <w:rsid w:val="006F5B27"/>
    <w:rsid w:val="006F5BEB"/>
    <w:rsid w:val="006F6136"/>
    <w:rsid w:val="006F6CFB"/>
    <w:rsid w:val="006F7630"/>
    <w:rsid w:val="00701BA0"/>
    <w:rsid w:val="00701C82"/>
    <w:rsid w:val="007043BB"/>
    <w:rsid w:val="00704A9A"/>
    <w:rsid w:val="00704B35"/>
    <w:rsid w:val="00705181"/>
    <w:rsid w:val="0070534D"/>
    <w:rsid w:val="00705B75"/>
    <w:rsid w:val="00706F2F"/>
    <w:rsid w:val="00710A16"/>
    <w:rsid w:val="0071214F"/>
    <w:rsid w:val="00713740"/>
    <w:rsid w:val="0071561C"/>
    <w:rsid w:val="00716E70"/>
    <w:rsid w:val="00716F77"/>
    <w:rsid w:val="00717848"/>
    <w:rsid w:val="0072050F"/>
    <w:rsid w:val="007205DB"/>
    <w:rsid w:val="00720610"/>
    <w:rsid w:val="00720F85"/>
    <w:rsid w:val="00721455"/>
    <w:rsid w:val="00721FD4"/>
    <w:rsid w:val="007226A9"/>
    <w:rsid w:val="00722F3D"/>
    <w:rsid w:val="00722FD4"/>
    <w:rsid w:val="0072347B"/>
    <w:rsid w:val="00723C96"/>
    <w:rsid w:val="00724EB6"/>
    <w:rsid w:val="0072512B"/>
    <w:rsid w:val="007259C8"/>
    <w:rsid w:val="00725B1B"/>
    <w:rsid w:val="007273C6"/>
    <w:rsid w:val="0073010C"/>
    <w:rsid w:val="00732743"/>
    <w:rsid w:val="00732A6D"/>
    <w:rsid w:val="00732FEA"/>
    <w:rsid w:val="0073379F"/>
    <w:rsid w:val="00734894"/>
    <w:rsid w:val="007355A4"/>
    <w:rsid w:val="007364F7"/>
    <w:rsid w:val="00737FD2"/>
    <w:rsid w:val="0074063B"/>
    <w:rsid w:val="00740914"/>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771E"/>
    <w:rsid w:val="0076273B"/>
    <w:rsid w:val="00762CAB"/>
    <w:rsid w:val="00763DAC"/>
    <w:rsid w:val="00764DC4"/>
    <w:rsid w:val="00764ED9"/>
    <w:rsid w:val="00765455"/>
    <w:rsid w:val="0076650F"/>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6887"/>
    <w:rsid w:val="00776EB5"/>
    <w:rsid w:val="00776F44"/>
    <w:rsid w:val="00777CAB"/>
    <w:rsid w:val="00777F8D"/>
    <w:rsid w:val="00780435"/>
    <w:rsid w:val="007816D2"/>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AA3"/>
    <w:rsid w:val="007A4B8D"/>
    <w:rsid w:val="007A70F5"/>
    <w:rsid w:val="007A7581"/>
    <w:rsid w:val="007B01D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6118"/>
    <w:rsid w:val="00806278"/>
    <w:rsid w:val="00807733"/>
    <w:rsid w:val="008101EF"/>
    <w:rsid w:val="00810ADF"/>
    <w:rsid w:val="008115F6"/>
    <w:rsid w:val="008122B8"/>
    <w:rsid w:val="00812D7F"/>
    <w:rsid w:val="0081351A"/>
    <w:rsid w:val="00814BD1"/>
    <w:rsid w:val="00814EA6"/>
    <w:rsid w:val="0081737F"/>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5012"/>
    <w:rsid w:val="008850E9"/>
    <w:rsid w:val="00887BA9"/>
    <w:rsid w:val="008911EE"/>
    <w:rsid w:val="008919DF"/>
    <w:rsid w:val="00891FA0"/>
    <w:rsid w:val="00892001"/>
    <w:rsid w:val="0089257F"/>
    <w:rsid w:val="00893148"/>
    <w:rsid w:val="00893A80"/>
    <w:rsid w:val="00894D44"/>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B8D"/>
    <w:rsid w:val="008B56D8"/>
    <w:rsid w:val="008B62C1"/>
    <w:rsid w:val="008B6A2C"/>
    <w:rsid w:val="008B78DD"/>
    <w:rsid w:val="008C02BD"/>
    <w:rsid w:val="008C0445"/>
    <w:rsid w:val="008C05BF"/>
    <w:rsid w:val="008C05D3"/>
    <w:rsid w:val="008C1386"/>
    <w:rsid w:val="008C1785"/>
    <w:rsid w:val="008C4951"/>
    <w:rsid w:val="008C4F2B"/>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CF6"/>
    <w:rsid w:val="008F7CFC"/>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1269"/>
    <w:rsid w:val="00932D0D"/>
    <w:rsid w:val="00933176"/>
    <w:rsid w:val="009366C7"/>
    <w:rsid w:val="00936A76"/>
    <w:rsid w:val="00936B36"/>
    <w:rsid w:val="0093749F"/>
    <w:rsid w:val="009403C0"/>
    <w:rsid w:val="009412C7"/>
    <w:rsid w:val="0094165E"/>
    <w:rsid w:val="0094176A"/>
    <w:rsid w:val="00942DA0"/>
    <w:rsid w:val="00942FC3"/>
    <w:rsid w:val="0094402D"/>
    <w:rsid w:val="009445D8"/>
    <w:rsid w:val="00944AC4"/>
    <w:rsid w:val="00945A58"/>
    <w:rsid w:val="009461ED"/>
    <w:rsid w:val="009461F9"/>
    <w:rsid w:val="00946574"/>
    <w:rsid w:val="00946C0B"/>
    <w:rsid w:val="00946F79"/>
    <w:rsid w:val="00947030"/>
    <w:rsid w:val="00947F77"/>
    <w:rsid w:val="00950558"/>
    <w:rsid w:val="009508DD"/>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77668"/>
    <w:rsid w:val="009800B0"/>
    <w:rsid w:val="00981C4B"/>
    <w:rsid w:val="009822CD"/>
    <w:rsid w:val="0098249F"/>
    <w:rsid w:val="0098322D"/>
    <w:rsid w:val="00984248"/>
    <w:rsid w:val="009844CB"/>
    <w:rsid w:val="00984B4C"/>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5FCC"/>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DD"/>
    <w:rsid w:val="00A16F01"/>
    <w:rsid w:val="00A17DA6"/>
    <w:rsid w:val="00A213B8"/>
    <w:rsid w:val="00A2167F"/>
    <w:rsid w:val="00A2215F"/>
    <w:rsid w:val="00A22663"/>
    <w:rsid w:val="00A22724"/>
    <w:rsid w:val="00A23477"/>
    <w:rsid w:val="00A238E1"/>
    <w:rsid w:val="00A23D0F"/>
    <w:rsid w:val="00A241C2"/>
    <w:rsid w:val="00A24970"/>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466"/>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1299"/>
    <w:rsid w:val="00A821FD"/>
    <w:rsid w:val="00A82228"/>
    <w:rsid w:val="00A8236E"/>
    <w:rsid w:val="00A8249B"/>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3307"/>
    <w:rsid w:val="00AD4CC9"/>
    <w:rsid w:val="00AD5161"/>
    <w:rsid w:val="00AD57B9"/>
    <w:rsid w:val="00AD7686"/>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F35"/>
    <w:rsid w:val="00AF34B0"/>
    <w:rsid w:val="00AF504B"/>
    <w:rsid w:val="00AF52C8"/>
    <w:rsid w:val="00AF67A2"/>
    <w:rsid w:val="00AF68C1"/>
    <w:rsid w:val="00B016AA"/>
    <w:rsid w:val="00B01EAB"/>
    <w:rsid w:val="00B01EAE"/>
    <w:rsid w:val="00B02DF9"/>
    <w:rsid w:val="00B0341F"/>
    <w:rsid w:val="00B03E75"/>
    <w:rsid w:val="00B045E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A3D"/>
    <w:rsid w:val="00B63C5C"/>
    <w:rsid w:val="00B645A6"/>
    <w:rsid w:val="00B64743"/>
    <w:rsid w:val="00B64DC6"/>
    <w:rsid w:val="00B6507C"/>
    <w:rsid w:val="00B65190"/>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648F"/>
    <w:rsid w:val="00B764ED"/>
    <w:rsid w:val="00B768DE"/>
    <w:rsid w:val="00B77959"/>
    <w:rsid w:val="00B8003B"/>
    <w:rsid w:val="00B80D0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4517"/>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7E6"/>
    <w:rsid w:val="00BD0D6D"/>
    <w:rsid w:val="00BD1398"/>
    <w:rsid w:val="00BD1DFB"/>
    <w:rsid w:val="00BD2540"/>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E82"/>
    <w:rsid w:val="00BF0893"/>
    <w:rsid w:val="00BF0F0A"/>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102A"/>
    <w:rsid w:val="00C561B1"/>
    <w:rsid w:val="00C567AC"/>
    <w:rsid w:val="00C56BE0"/>
    <w:rsid w:val="00C56F2E"/>
    <w:rsid w:val="00C5760E"/>
    <w:rsid w:val="00C579DE"/>
    <w:rsid w:val="00C57BD3"/>
    <w:rsid w:val="00C60289"/>
    <w:rsid w:val="00C61613"/>
    <w:rsid w:val="00C61EF2"/>
    <w:rsid w:val="00C62361"/>
    <w:rsid w:val="00C625C3"/>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137"/>
    <w:rsid w:val="00CA6928"/>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997"/>
    <w:rsid w:val="00CC2969"/>
    <w:rsid w:val="00CC2A4B"/>
    <w:rsid w:val="00CC325A"/>
    <w:rsid w:val="00CC343D"/>
    <w:rsid w:val="00CC603B"/>
    <w:rsid w:val="00CC7157"/>
    <w:rsid w:val="00CD053A"/>
    <w:rsid w:val="00CD0CEB"/>
    <w:rsid w:val="00CD11D8"/>
    <w:rsid w:val="00CD1ED8"/>
    <w:rsid w:val="00CD228A"/>
    <w:rsid w:val="00CD4B8A"/>
    <w:rsid w:val="00CD4D89"/>
    <w:rsid w:val="00CD5913"/>
    <w:rsid w:val="00CD60B0"/>
    <w:rsid w:val="00CD6410"/>
    <w:rsid w:val="00CD6C60"/>
    <w:rsid w:val="00CE033C"/>
    <w:rsid w:val="00CE0445"/>
    <w:rsid w:val="00CE0B51"/>
    <w:rsid w:val="00CE1A63"/>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5682"/>
    <w:rsid w:val="00D2767E"/>
    <w:rsid w:val="00D27687"/>
    <w:rsid w:val="00D30B96"/>
    <w:rsid w:val="00D313DF"/>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C71"/>
    <w:rsid w:val="00D65DA3"/>
    <w:rsid w:val="00D6621F"/>
    <w:rsid w:val="00D667BD"/>
    <w:rsid w:val="00D668C5"/>
    <w:rsid w:val="00D709CF"/>
    <w:rsid w:val="00D70AE4"/>
    <w:rsid w:val="00D72169"/>
    <w:rsid w:val="00D7341A"/>
    <w:rsid w:val="00D73551"/>
    <w:rsid w:val="00D75029"/>
    <w:rsid w:val="00D7512D"/>
    <w:rsid w:val="00D76259"/>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42C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84E"/>
    <w:rsid w:val="00DC399A"/>
    <w:rsid w:val="00DC5725"/>
    <w:rsid w:val="00DC5CE1"/>
    <w:rsid w:val="00DC60C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5E2F"/>
    <w:rsid w:val="00DE5FBE"/>
    <w:rsid w:val="00DE600F"/>
    <w:rsid w:val="00DE6D14"/>
    <w:rsid w:val="00DE75D1"/>
    <w:rsid w:val="00DE78C1"/>
    <w:rsid w:val="00DF02E3"/>
    <w:rsid w:val="00DF19E9"/>
    <w:rsid w:val="00DF1E06"/>
    <w:rsid w:val="00DF2487"/>
    <w:rsid w:val="00DF25C3"/>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922"/>
    <w:rsid w:val="00E2252B"/>
    <w:rsid w:val="00E23DED"/>
    <w:rsid w:val="00E23E59"/>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641D"/>
    <w:rsid w:val="00E77C9B"/>
    <w:rsid w:val="00E8000C"/>
    <w:rsid w:val="00E80A20"/>
    <w:rsid w:val="00E80AF5"/>
    <w:rsid w:val="00E81D4F"/>
    <w:rsid w:val="00E81E91"/>
    <w:rsid w:val="00E81F5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5D4C"/>
    <w:rsid w:val="00E960CF"/>
    <w:rsid w:val="00E9615B"/>
    <w:rsid w:val="00EA191B"/>
    <w:rsid w:val="00EA236A"/>
    <w:rsid w:val="00EA2A0B"/>
    <w:rsid w:val="00EA3D18"/>
    <w:rsid w:val="00EA4084"/>
    <w:rsid w:val="00EA60B7"/>
    <w:rsid w:val="00EA6366"/>
    <w:rsid w:val="00EA6970"/>
    <w:rsid w:val="00EB02C4"/>
    <w:rsid w:val="00EB14EE"/>
    <w:rsid w:val="00EB1DD8"/>
    <w:rsid w:val="00EB269E"/>
    <w:rsid w:val="00EB2DDE"/>
    <w:rsid w:val="00EB3500"/>
    <w:rsid w:val="00EB3A27"/>
    <w:rsid w:val="00EB3B0E"/>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632A"/>
    <w:rsid w:val="00EE64C7"/>
    <w:rsid w:val="00EE6C2F"/>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840"/>
    <w:rsid w:val="00F02A61"/>
    <w:rsid w:val="00F04599"/>
    <w:rsid w:val="00F0620F"/>
    <w:rsid w:val="00F077E1"/>
    <w:rsid w:val="00F12FB4"/>
    <w:rsid w:val="00F1655C"/>
    <w:rsid w:val="00F179F6"/>
    <w:rsid w:val="00F17EFC"/>
    <w:rsid w:val="00F200FE"/>
    <w:rsid w:val="00F20494"/>
    <w:rsid w:val="00F20B7B"/>
    <w:rsid w:val="00F21475"/>
    <w:rsid w:val="00F217F0"/>
    <w:rsid w:val="00F2181F"/>
    <w:rsid w:val="00F22B98"/>
    <w:rsid w:val="00F23753"/>
    <w:rsid w:val="00F2385F"/>
    <w:rsid w:val="00F23E02"/>
    <w:rsid w:val="00F23FEA"/>
    <w:rsid w:val="00F241E3"/>
    <w:rsid w:val="00F24223"/>
    <w:rsid w:val="00F2588B"/>
    <w:rsid w:val="00F25E53"/>
    <w:rsid w:val="00F303C6"/>
    <w:rsid w:val="00F304A4"/>
    <w:rsid w:val="00F3076A"/>
    <w:rsid w:val="00F30DDF"/>
    <w:rsid w:val="00F30EE5"/>
    <w:rsid w:val="00F30EF7"/>
    <w:rsid w:val="00F31AEC"/>
    <w:rsid w:val="00F327DA"/>
    <w:rsid w:val="00F32C8F"/>
    <w:rsid w:val="00F346CF"/>
    <w:rsid w:val="00F34772"/>
    <w:rsid w:val="00F34966"/>
    <w:rsid w:val="00F34A90"/>
    <w:rsid w:val="00F34B27"/>
    <w:rsid w:val="00F352B4"/>
    <w:rsid w:val="00F3530B"/>
    <w:rsid w:val="00F355E0"/>
    <w:rsid w:val="00F36163"/>
    <w:rsid w:val="00F36250"/>
    <w:rsid w:val="00F36307"/>
    <w:rsid w:val="00F363CC"/>
    <w:rsid w:val="00F41192"/>
    <w:rsid w:val="00F41C01"/>
    <w:rsid w:val="00F41FAE"/>
    <w:rsid w:val="00F4371E"/>
    <w:rsid w:val="00F43FA0"/>
    <w:rsid w:val="00F449BC"/>
    <w:rsid w:val="00F45239"/>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49AB"/>
    <w:rsid w:val="00F75613"/>
    <w:rsid w:val="00F75D8B"/>
    <w:rsid w:val="00F7710B"/>
    <w:rsid w:val="00F8057F"/>
    <w:rsid w:val="00F8147A"/>
    <w:rsid w:val="00F833E8"/>
    <w:rsid w:val="00F83998"/>
    <w:rsid w:val="00F83E01"/>
    <w:rsid w:val="00F845A0"/>
    <w:rsid w:val="00F858A2"/>
    <w:rsid w:val="00F85A6C"/>
    <w:rsid w:val="00F85C44"/>
    <w:rsid w:val="00F866AE"/>
    <w:rsid w:val="00F8683B"/>
    <w:rsid w:val="00F8699A"/>
    <w:rsid w:val="00F86BEB"/>
    <w:rsid w:val="00F871F1"/>
    <w:rsid w:val="00F8751E"/>
    <w:rsid w:val="00F8786E"/>
    <w:rsid w:val="00F90D53"/>
    <w:rsid w:val="00F90EB7"/>
    <w:rsid w:val="00F912D2"/>
    <w:rsid w:val="00F91CCD"/>
    <w:rsid w:val="00F92314"/>
    <w:rsid w:val="00F92434"/>
    <w:rsid w:val="00F925AA"/>
    <w:rsid w:val="00F9525F"/>
    <w:rsid w:val="00F95656"/>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331</TotalTime>
  <Pages>25</Pages>
  <Words>33718</Words>
  <Characters>192195</Characters>
  <Application>Microsoft Office Word</Application>
  <DocSecurity>0</DocSecurity>
  <Lines>1601</Lines>
  <Paragraphs>450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92</cp:revision>
  <dcterms:created xsi:type="dcterms:W3CDTF">2025-06-13T23:21:00Z</dcterms:created>
  <dcterms:modified xsi:type="dcterms:W3CDTF">2025-06-21T19:06:00Z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id="ZEK4jSlp"/&gt;&lt;style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